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453E" w:rsidRDefault="0006363F">
      <w:pPr>
        <w:ind w:firstLineChars="0" w:firstLine="0"/>
        <w:jc w:val="center"/>
        <w:rPr>
          <w:b/>
          <w:sz w:val="36"/>
        </w:rPr>
      </w:pPr>
      <w:r>
        <w:rPr>
          <w:rFonts w:hint="eastAsia"/>
          <w:b/>
          <w:sz w:val="36"/>
        </w:rPr>
        <w:t>电子与信息工程实验教学中心</w:t>
      </w:r>
    </w:p>
    <w:p w:rsidR="007F0F83" w:rsidRDefault="0006363F">
      <w:pPr>
        <w:ind w:firstLineChars="0" w:firstLine="0"/>
        <w:jc w:val="center"/>
        <w:rPr>
          <w:b/>
          <w:sz w:val="36"/>
        </w:rPr>
      </w:pPr>
      <w:r>
        <w:rPr>
          <w:rFonts w:hint="eastAsia"/>
          <w:b/>
          <w:sz w:val="36"/>
        </w:rPr>
        <w:t>开放实验室管理条例</w:t>
      </w:r>
      <w:r>
        <w:rPr>
          <w:rFonts w:hint="eastAsia"/>
          <w:b/>
          <w:sz w:val="36"/>
        </w:rPr>
        <w:t>(</w:t>
      </w:r>
      <w:r>
        <w:rPr>
          <w:rFonts w:hint="eastAsia"/>
          <w:b/>
          <w:sz w:val="36"/>
        </w:rPr>
        <w:t>初稿</w:t>
      </w:r>
      <w:r>
        <w:rPr>
          <w:b/>
          <w:sz w:val="36"/>
        </w:rPr>
        <w:t xml:space="preserve">) </w:t>
      </w:r>
    </w:p>
    <w:p w:rsidR="0065453E" w:rsidRDefault="0065453E">
      <w:pPr>
        <w:ind w:firstLineChars="0" w:firstLine="0"/>
        <w:jc w:val="center"/>
        <w:rPr>
          <w:b/>
          <w:sz w:val="36"/>
        </w:rPr>
      </w:pPr>
    </w:p>
    <w:p w:rsidR="007F0F83" w:rsidRDefault="0006363F">
      <w:pPr>
        <w:ind w:firstLineChars="0" w:firstLine="420"/>
        <w:rPr>
          <w:sz w:val="32"/>
        </w:rPr>
      </w:pPr>
      <w:r>
        <w:rPr>
          <w:rFonts w:hint="eastAsia"/>
          <w:sz w:val="24"/>
        </w:rPr>
        <w:t>为锻炼本科阶段学生们的课外实践动手能力，培养科研创新精神，拟在本院电子与信息工程实验教学中心下设“电子与信息工程开放实验室”</w:t>
      </w:r>
      <w:r w:rsidR="0065453E">
        <w:rPr>
          <w:rFonts w:hint="eastAsia"/>
          <w:sz w:val="24"/>
        </w:rPr>
        <w:t>及“微电子开放实验室”</w:t>
      </w:r>
      <w:r>
        <w:rPr>
          <w:rFonts w:hint="eastAsia"/>
          <w:sz w:val="24"/>
        </w:rPr>
        <w:t>（后简称“开放实验室”），特制定本开放实验室管理条例。</w:t>
      </w:r>
    </w:p>
    <w:p w:rsidR="007F0F83" w:rsidRDefault="0006363F">
      <w:pPr>
        <w:pStyle w:val="2"/>
      </w:pPr>
      <w:r>
        <w:rPr>
          <w:rFonts w:hint="eastAsia"/>
        </w:rPr>
        <w:t>一、开放实验室定义与范畴</w:t>
      </w:r>
    </w:p>
    <w:p w:rsidR="007F0F83" w:rsidRDefault="0006363F">
      <w:pPr>
        <w:ind w:firstLineChars="0" w:firstLine="0"/>
        <w:rPr>
          <w:sz w:val="24"/>
        </w:rPr>
      </w:pPr>
      <w:r>
        <w:tab/>
      </w:r>
      <w:r>
        <w:rPr>
          <w:rFonts w:hint="eastAsia"/>
          <w:sz w:val="24"/>
        </w:rPr>
        <w:t>电子与信息工程开放实验室</w:t>
      </w:r>
      <w:r w:rsidR="0065453E">
        <w:rPr>
          <w:rFonts w:hint="eastAsia"/>
          <w:sz w:val="24"/>
        </w:rPr>
        <w:t>和微电子开放实验室</w:t>
      </w:r>
      <w:r>
        <w:rPr>
          <w:rFonts w:hint="eastAsia"/>
          <w:sz w:val="24"/>
        </w:rPr>
        <w:t>隶属于电子与信息工程实验教学中心，场地位于东校区北实验楼</w:t>
      </w:r>
      <w:r>
        <w:rPr>
          <w:sz w:val="24"/>
        </w:rPr>
        <w:t>C301</w:t>
      </w:r>
      <w:r>
        <w:rPr>
          <w:sz w:val="24"/>
        </w:rPr>
        <w:t>和南实验楼</w:t>
      </w:r>
      <w:r>
        <w:rPr>
          <w:sz w:val="24"/>
        </w:rPr>
        <w:t>E201</w:t>
      </w:r>
      <w:r>
        <w:rPr>
          <w:rFonts w:hint="eastAsia"/>
          <w:sz w:val="24"/>
        </w:rPr>
        <w:t>，主要面向电子与信息工程学院所有在读本科生开放使用，目标服务于本科生在课堂教学内容之外的学科竞赛、创新创业训练计划、基地班建设、工程实践</w:t>
      </w:r>
      <w:r>
        <w:rPr>
          <w:rFonts w:hint="eastAsia"/>
          <w:sz w:val="24"/>
        </w:rPr>
        <w:t>/</w:t>
      </w:r>
      <w:proofErr w:type="gramStart"/>
      <w:r>
        <w:rPr>
          <w:rFonts w:hint="eastAsia"/>
          <w:sz w:val="24"/>
        </w:rPr>
        <w:t>实训类课程</w:t>
      </w:r>
      <w:proofErr w:type="gramEnd"/>
      <w:r>
        <w:rPr>
          <w:rFonts w:hint="eastAsia"/>
          <w:sz w:val="24"/>
        </w:rPr>
        <w:t>、特色兴趣小组等课外科技活动。</w:t>
      </w:r>
    </w:p>
    <w:p w:rsidR="007F0F83" w:rsidRDefault="0006363F">
      <w:pPr>
        <w:pStyle w:val="2"/>
      </w:pPr>
      <w:r>
        <w:rPr>
          <w:rFonts w:hint="eastAsia"/>
        </w:rPr>
        <w:t>二、开放实验室管理架构</w:t>
      </w:r>
    </w:p>
    <w:p w:rsidR="007F0F83" w:rsidRDefault="0006363F">
      <w:pPr>
        <w:ind w:firstLine="480"/>
        <w:rPr>
          <w:sz w:val="24"/>
        </w:rPr>
      </w:pPr>
      <w:r>
        <w:rPr>
          <w:rFonts w:hint="eastAsia"/>
          <w:sz w:val="24"/>
        </w:rPr>
        <w:t>开放实验室管理以主管院领导负责、管理小组集体领导、学生自主管理三个层级构建。</w:t>
      </w:r>
    </w:p>
    <w:p w:rsidR="007F0F83" w:rsidRDefault="0006363F">
      <w:pPr>
        <w:pStyle w:val="aa"/>
        <w:numPr>
          <w:ilvl w:val="0"/>
          <w:numId w:val="1"/>
        </w:numPr>
        <w:ind w:firstLineChars="0"/>
        <w:rPr>
          <w:sz w:val="24"/>
        </w:rPr>
      </w:pPr>
      <w:r>
        <w:rPr>
          <w:rFonts w:hint="eastAsia"/>
          <w:sz w:val="24"/>
        </w:rPr>
        <w:t>主管院领导（即实验中心主任）全面负责开放实验室的管理工作，并责成实验中心相关副主任具体实施；</w:t>
      </w:r>
    </w:p>
    <w:p w:rsidR="007F0F83" w:rsidRDefault="0006363F">
      <w:pPr>
        <w:pStyle w:val="aa"/>
        <w:numPr>
          <w:ilvl w:val="0"/>
          <w:numId w:val="1"/>
        </w:numPr>
        <w:ind w:firstLineChars="0"/>
        <w:rPr>
          <w:sz w:val="24"/>
        </w:rPr>
      </w:pPr>
      <w:r>
        <w:rPr>
          <w:rFonts w:hint="eastAsia"/>
          <w:sz w:val="24"/>
        </w:rPr>
        <w:t>开放实验室管理小组由实验中心副主任、通信工程实验室管理人员、微电子实验室管理人员、电子信息科学与技术实验室管理人员、学科竞赛辅导员共同组成；</w:t>
      </w:r>
    </w:p>
    <w:p w:rsidR="007F0F83" w:rsidRDefault="0006363F">
      <w:pPr>
        <w:pStyle w:val="aa"/>
        <w:numPr>
          <w:ilvl w:val="0"/>
          <w:numId w:val="1"/>
        </w:numPr>
        <w:ind w:firstLineChars="0"/>
        <w:rPr>
          <w:sz w:val="24"/>
        </w:rPr>
      </w:pPr>
      <w:r>
        <w:rPr>
          <w:rFonts w:hint="eastAsia"/>
          <w:sz w:val="24"/>
        </w:rPr>
        <w:t>学生自主管理主要依托中山大学学生信息科技发展中心、电子设计俱乐部等学生社团，按照申请、准入制，完成日常的值日、监督、维护等工作安排。</w:t>
      </w:r>
    </w:p>
    <w:p w:rsidR="007F0F83" w:rsidRDefault="007F0F83">
      <w:pPr>
        <w:ind w:firstLineChars="0" w:firstLine="0"/>
      </w:pPr>
    </w:p>
    <w:p w:rsidR="007F0F83" w:rsidRDefault="0006363F">
      <w:pPr>
        <w:pStyle w:val="2"/>
      </w:pPr>
      <w:r>
        <w:rPr>
          <w:rFonts w:hint="eastAsia"/>
        </w:rPr>
        <w:lastRenderedPageBreak/>
        <w:t>三、开放实验室申请准入办法</w:t>
      </w:r>
    </w:p>
    <w:p w:rsidR="007F0F83" w:rsidRDefault="0006363F">
      <w:pPr>
        <w:ind w:firstLine="480"/>
        <w:rPr>
          <w:rFonts w:ascii="宋体" w:hAnsi="宋体"/>
          <w:sz w:val="24"/>
          <w:szCs w:val="24"/>
        </w:rPr>
      </w:pPr>
      <w:r>
        <w:rPr>
          <w:rFonts w:ascii="宋体" w:hAnsi="宋体" w:hint="eastAsia"/>
          <w:sz w:val="24"/>
          <w:szCs w:val="24"/>
        </w:rPr>
        <w:t>1、申请使用开放实验室的同学，应按照以下分类填写相应申请表格，进行审批：</w:t>
      </w:r>
    </w:p>
    <w:p w:rsidR="007F0F83" w:rsidRDefault="0006363F">
      <w:pPr>
        <w:ind w:firstLine="480"/>
        <w:rPr>
          <w:rFonts w:ascii="宋体" w:hAnsi="宋体"/>
          <w:sz w:val="24"/>
          <w:szCs w:val="24"/>
        </w:rPr>
      </w:pPr>
      <w:r>
        <w:rPr>
          <w:rFonts w:ascii="宋体" w:hAnsi="宋体" w:hint="eastAsia"/>
          <w:sz w:val="24"/>
          <w:szCs w:val="24"/>
        </w:rPr>
        <w:t>（1）参加各级别学科竞赛活动者；</w:t>
      </w:r>
    </w:p>
    <w:p w:rsidR="007F0F83" w:rsidRDefault="0006363F">
      <w:pPr>
        <w:ind w:firstLine="480"/>
        <w:rPr>
          <w:rFonts w:ascii="宋体" w:hAnsi="宋体"/>
          <w:sz w:val="24"/>
          <w:szCs w:val="24"/>
        </w:rPr>
      </w:pPr>
      <w:r>
        <w:rPr>
          <w:rFonts w:ascii="宋体" w:hAnsi="宋体" w:hint="eastAsia"/>
          <w:sz w:val="24"/>
          <w:szCs w:val="24"/>
        </w:rPr>
        <w:t>（2）获得创新创业训练计划项目立项支持、</w:t>
      </w:r>
      <w:proofErr w:type="gramStart"/>
      <w:r>
        <w:rPr>
          <w:rFonts w:ascii="宋体" w:hAnsi="宋体" w:hint="eastAsia"/>
          <w:sz w:val="24"/>
          <w:szCs w:val="24"/>
        </w:rPr>
        <w:t>且指导</w:t>
      </w:r>
      <w:proofErr w:type="gramEnd"/>
      <w:r>
        <w:rPr>
          <w:rFonts w:ascii="宋体" w:hAnsi="宋体" w:hint="eastAsia"/>
          <w:sz w:val="24"/>
          <w:szCs w:val="24"/>
        </w:rPr>
        <w:t>老师无法提供场地协助者；</w:t>
      </w:r>
    </w:p>
    <w:p w:rsidR="007F0F83" w:rsidRDefault="0006363F">
      <w:pPr>
        <w:ind w:firstLine="480"/>
        <w:rPr>
          <w:rFonts w:ascii="宋体" w:hAnsi="宋体"/>
          <w:sz w:val="24"/>
          <w:szCs w:val="24"/>
        </w:rPr>
      </w:pPr>
      <w:r>
        <w:rPr>
          <w:rFonts w:ascii="宋体" w:hAnsi="宋体" w:hint="eastAsia"/>
          <w:sz w:val="24"/>
          <w:szCs w:val="24"/>
        </w:rPr>
        <w:t>（3）集成电路基地班小组；</w:t>
      </w:r>
    </w:p>
    <w:p w:rsidR="007F0F83" w:rsidRDefault="0006363F">
      <w:pPr>
        <w:ind w:firstLine="480"/>
        <w:rPr>
          <w:rFonts w:ascii="宋体" w:hAnsi="宋体"/>
          <w:sz w:val="24"/>
          <w:szCs w:val="24"/>
        </w:rPr>
      </w:pPr>
      <w:r>
        <w:rPr>
          <w:rFonts w:ascii="宋体" w:hAnsi="宋体" w:hint="eastAsia"/>
          <w:sz w:val="24"/>
          <w:szCs w:val="24"/>
        </w:rPr>
        <w:t>（4）选修工程实践/</w:t>
      </w:r>
      <w:proofErr w:type="gramStart"/>
      <w:r>
        <w:rPr>
          <w:rFonts w:ascii="宋体" w:hAnsi="宋体" w:hint="eastAsia"/>
          <w:sz w:val="24"/>
          <w:szCs w:val="24"/>
        </w:rPr>
        <w:t>实训类课程</w:t>
      </w:r>
      <w:proofErr w:type="gramEnd"/>
      <w:r>
        <w:rPr>
          <w:rFonts w:ascii="宋体" w:hAnsi="宋体" w:hint="eastAsia"/>
          <w:sz w:val="24"/>
          <w:szCs w:val="24"/>
        </w:rPr>
        <w:t>者；</w:t>
      </w:r>
    </w:p>
    <w:p w:rsidR="007F0F83" w:rsidRDefault="0006363F">
      <w:pPr>
        <w:ind w:firstLine="480"/>
        <w:rPr>
          <w:rFonts w:ascii="宋体" w:hAnsi="宋体"/>
          <w:sz w:val="24"/>
          <w:szCs w:val="24"/>
        </w:rPr>
      </w:pPr>
      <w:r>
        <w:rPr>
          <w:rFonts w:ascii="宋体" w:hAnsi="宋体" w:hint="eastAsia"/>
          <w:sz w:val="24"/>
          <w:szCs w:val="24"/>
        </w:rPr>
        <w:t>（5）经开放实验室管理小组建议、学院实验中心同意组建的各类特色兴趣小组；</w:t>
      </w:r>
    </w:p>
    <w:p w:rsidR="007F0F83" w:rsidRDefault="0006363F">
      <w:pPr>
        <w:ind w:firstLine="480"/>
        <w:rPr>
          <w:rFonts w:ascii="宋体" w:hAnsi="宋体"/>
          <w:sz w:val="24"/>
          <w:szCs w:val="24"/>
        </w:rPr>
      </w:pPr>
      <w:r>
        <w:rPr>
          <w:rFonts w:ascii="宋体" w:hAnsi="宋体" w:hint="eastAsia"/>
          <w:sz w:val="24"/>
          <w:szCs w:val="24"/>
        </w:rPr>
        <w:t>（6）其他未列入上述类别、但切实需要开放实验室提供场地、设备支持者。</w:t>
      </w:r>
    </w:p>
    <w:p w:rsidR="007F0F83" w:rsidRDefault="0006363F">
      <w:pPr>
        <w:ind w:firstLine="480"/>
        <w:rPr>
          <w:rFonts w:ascii="宋体" w:hAnsi="宋体"/>
          <w:sz w:val="24"/>
          <w:szCs w:val="24"/>
        </w:rPr>
      </w:pPr>
      <w:r>
        <w:rPr>
          <w:rFonts w:ascii="宋体" w:hAnsi="宋体"/>
          <w:sz w:val="24"/>
          <w:szCs w:val="24"/>
        </w:rPr>
        <w:t>2</w:t>
      </w:r>
      <w:r>
        <w:rPr>
          <w:rFonts w:ascii="宋体" w:hAnsi="宋体" w:hint="eastAsia"/>
          <w:sz w:val="24"/>
          <w:szCs w:val="24"/>
        </w:rPr>
        <w:t>、所有申请使用开放实验室的同学，均应按照“附件一”所示《</w:t>
      </w:r>
      <w:r w:rsidR="0065453E" w:rsidRPr="0065453E">
        <w:rPr>
          <w:rFonts w:ascii="宋体" w:hAnsi="宋体" w:hint="eastAsia"/>
          <w:sz w:val="24"/>
          <w:szCs w:val="24"/>
        </w:rPr>
        <w:t>电子与信息工程实验教学中心</w:t>
      </w:r>
      <w:r>
        <w:rPr>
          <w:rFonts w:ascii="宋体" w:hAnsi="宋体" w:hint="eastAsia"/>
          <w:sz w:val="24"/>
          <w:szCs w:val="24"/>
        </w:rPr>
        <w:t>开放实验室使用申请表》认真填写，并逐级审批；完成审批手续后的表格，交由管理小组专职老师归档管理。</w:t>
      </w:r>
    </w:p>
    <w:p w:rsidR="00391F23" w:rsidRPr="00391F23" w:rsidRDefault="00391F23">
      <w:pPr>
        <w:ind w:firstLine="480"/>
        <w:rPr>
          <w:rFonts w:ascii="宋体" w:hAnsi="宋体" w:hint="eastAsia"/>
          <w:sz w:val="24"/>
          <w:szCs w:val="24"/>
        </w:rPr>
      </w:pPr>
      <w:r>
        <w:rPr>
          <w:rFonts w:ascii="宋体" w:hAnsi="宋体" w:hint="eastAsia"/>
          <w:sz w:val="24"/>
          <w:szCs w:val="24"/>
        </w:rPr>
        <w:t>3、</w:t>
      </w:r>
      <w:bookmarkStart w:id="0" w:name="_GoBack"/>
      <w:bookmarkEnd w:id="0"/>
      <w:r w:rsidRPr="00391F23">
        <w:rPr>
          <w:rFonts w:ascii="宋体" w:hAnsi="宋体" w:hint="eastAsia"/>
          <w:sz w:val="24"/>
          <w:szCs w:val="24"/>
        </w:rPr>
        <w:t>所有通过审批进入实验室的同学，还需参加学校实验室管理处组织的实验室安全准入考试并合格后方可进入实验室进行实验。</w:t>
      </w:r>
    </w:p>
    <w:p w:rsidR="007F0F83" w:rsidRDefault="0006363F">
      <w:pPr>
        <w:pStyle w:val="2"/>
      </w:pPr>
      <w:r>
        <w:rPr>
          <w:rFonts w:hint="eastAsia"/>
        </w:rPr>
        <w:t>四、开放实验室场地及开放时间</w:t>
      </w:r>
    </w:p>
    <w:p w:rsidR="007F0F83" w:rsidRDefault="0006363F">
      <w:pPr>
        <w:ind w:firstLine="480"/>
        <w:rPr>
          <w:rFonts w:ascii="宋体" w:hAnsi="宋体"/>
          <w:sz w:val="24"/>
          <w:szCs w:val="24"/>
        </w:rPr>
      </w:pPr>
      <w:r>
        <w:rPr>
          <w:rFonts w:ascii="宋体" w:hAnsi="宋体" w:hint="eastAsia"/>
          <w:sz w:val="24"/>
          <w:szCs w:val="24"/>
        </w:rPr>
        <w:t>开放实验室地址：北实验楼</w:t>
      </w:r>
      <w:r>
        <w:rPr>
          <w:rFonts w:ascii="宋体" w:hAnsi="宋体"/>
          <w:sz w:val="24"/>
          <w:szCs w:val="24"/>
        </w:rPr>
        <w:t>C301，必要时可临时开放C201/C302；南实验楼E201。</w:t>
      </w:r>
    </w:p>
    <w:p w:rsidR="007F0F83" w:rsidRDefault="0006363F">
      <w:pPr>
        <w:ind w:firstLine="480"/>
        <w:rPr>
          <w:rFonts w:ascii="宋体" w:hAnsi="宋体"/>
          <w:sz w:val="24"/>
          <w:szCs w:val="24"/>
        </w:rPr>
      </w:pPr>
      <w:r>
        <w:rPr>
          <w:rFonts w:ascii="宋体" w:hAnsi="宋体" w:hint="eastAsia"/>
          <w:sz w:val="24"/>
          <w:szCs w:val="24"/>
        </w:rPr>
        <w:t>开放实验室开放时间计划：将在每学期开学初和放假前，由实验室管理小组根据实际需求，制定相应完整的开放时间计划表，并通过电子与信息工程学院学工组、本科教学办公室向本院全体学生公布。</w:t>
      </w:r>
    </w:p>
    <w:p w:rsidR="007F0F83" w:rsidRDefault="0006363F">
      <w:pPr>
        <w:pStyle w:val="2"/>
      </w:pPr>
      <w:r>
        <w:rPr>
          <w:rFonts w:hint="eastAsia"/>
        </w:rPr>
        <w:t>五、开放实验室管理细则</w:t>
      </w:r>
    </w:p>
    <w:p w:rsidR="007F0F83" w:rsidRPr="0065453E" w:rsidRDefault="0006363F">
      <w:pPr>
        <w:pStyle w:val="aa"/>
        <w:numPr>
          <w:ilvl w:val="0"/>
          <w:numId w:val="2"/>
        </w:numPr>
        <w:ind w:firstLineChars="0"/>
        <w:rPr>
          <w:sz w:val="24"/>
        </w:rPr>
      </w:pPr>
      <w:r w:rsidRPr="0065453E">
        <w:rPr>
          <w:rFonts w:hint="eastAsia"/>
          <w:sz w:val="24"/>
        </w:rPr>
        <w:t>开放实验室在计划的开放时间，将安排学生助理或实验室管理人员值班，进出人员应自觉完成附件二所示《开放实验室进出登记表》的填写，管理</w:t>
      </w:r>
      <w:r w:rsidRPr="0065453E">
        <w:rPr>
          <w:rFonts w:hint="eastAsia"/>
          <w:sz w:val="24"/>
        </w:rPr>
        <w:lastRenderedPageBreak/>
        <w:t>小组每周将对相应的人员和设备管理记录进行核查。</w:t>
      </w:r>
    </w:p>
    <w:p w:rsidR="007F0F83" w:rsidRPr="0065453E" w:rsidRDefault="0006363F">
      <w:pPr>
        <w:pStyle w:val="aa"/>
        <w:numPr>
          <w:ilvl w:val="0"/>
          <w:numId w:val="2"/>
        </w:numPr>
        <w:ind w:firstLineChars="0"/>
        <w:rPr>
          <w:sz w:val="24"/>
        </w:rPr>
      </w:pPr>
      <w:r w:rsidRPr="0065453E">
        <w:rPr>
          <w:rFonts w:hint="eastAsia"/>
          <w:sz w:val="24"/>
        </w:rPr>
        <w:t>所有进入开放实验室的学生，需严格服从指导老师和实验室管理人员安排，并如实填写《开放实验室进出登记表》。</w:t>
      </w:r>
    </w:p>
    <w:p w:rsidR="007F0F83" w:rsidRPr="0065453E" w:rsidRDefault="00F04721">
      <w:pPr>
        <w:pStyle w:val="aa"/>
        <w:numPr>
          <w:ilvl w:val="0"/>
          <w:numId w:val="2"/>
        </w:numPr>
        <w:ind w:firstLineChars="0"/>
        <w:rPr>
          <w:sz w:val="24"/>
        </w:rPr>
      </w:pPr>
      <w:r>
        <w:rPr>
          <w:rFonts w:hint="eastAsia"/>
          <w:sz w:val="24"/>
        </w:rPr>
        <w:t>保持</w:t>
      </w:r>
      <w:r w:rsidR="002B0AF3">
        <w:rPr>
          <w:rFonts w:hint="eastAsia"/>
          <w:sz w:val="24"/>
        </w:rPr>
        <w:t>开放</w:t>
      </w:r>
      <w:r w:rsidR="0006363F" w:rsidRPr="0065453E">
        <w:rPr>
          <w:rFonts w:hint="eastAsia"/>
          <w:sz w:val="24"/>
        </w:rPr>
        <w:t>实验室室内环境整洁卫生，不准在实验室内乱丢杂物。保持室内工作有序，不能出现喧哗、打闹、抽烟、吃东西、外放音乐、打游戏等行为。</w:t>
      </w:r>
    </w:p>
    <w:p w:rsidR="007F0F83" w:rsidRPr="0065453E" w:rsidRDefault="0006363F">
      <w:pPr>
        <w:pStyle w:val="aa"/>
        <w:numPr>
          <w:ilvl w:val="0"/>
          <w:numId w:val="2"/>
        </w:numPr>
        <w:ind w:firstLineChars="0"/>
        <w:rPr>
          <w:sz w:val="24"/>
        </w:rPr>
      </w:pPr>
      <w:r w:rsidRPr="0065453E">
        <w:rPr>
          <w:rFonts w:hint="eastAsia"/>
          <w:sz w:val="24"/>
        </w:rPr>
        <w:t>不允许任何人在开放实验室</w:t>
      </w:r>
      <w:r w:rsidR="007250B8">
        <w:rPr>
          <w:rFonts w:hint="eastAsia"/>
          <w:sz w:val="24"/>
        </w:rPr>
        <w:t>过夜</w:t>
      </w:r>
      <w:r w:rsidRPr="0065453E">
        <w:rPr>
          <w:rFonts w:hint="eastAsia"/>
          <w:sz w:val="24"/>
        </w:rPr>
        <w:t>。</w:t>
      </w:r>
    </w:p>
    <w:p w:rsidR="007F0F83" w:rsidRPr="0065453E" w:rsidRDefault="0006363F">
      <w:pPr>
        <w:pStyle w:val="aa"/>
        <w:numPr>
          <w:ilvl w:val="0"/>
          <w:numId w:val="2"/>
        </w:numPr>
        <w:ind w:firstLineChars="0"/>
        <w:rPr>
          <w:sz w:val="24"/>
        </w:rPr>
      </w:pPr>
      <w:r w:rsidRPr="0065453E">
        <w:rPr>
          <w:rFonts w:hint="eastAsia"/>
          <w:sz w:val="24"/>
        </w:rPr>
        <w:t>严禁私自改动实验室内电路或乱拉电线；严禁私自用电进行取暖、烧水、做饭等违规用电行为</w:t>
      </w:r>
      <w:r w:rsidR="008E29EB">
        <w:rPr>
          <w:rFonts w:hint="eastAsia"/>
          <w:sz w:val="24"/>
        </w:rPr>
        <w:t>。</w:t>
      </w:r>
    </w:p>
    <w:p w:rsidR="007F0F83" w:rsidRPr="0065453E" w:rsidRDefault="0006363F">
      <w:pPr>
        <w:pStyle w:val="aa"/>
        <w:numPr>
          <w:ilvl w:val="0"/>
          <w:numId w:val="2"/>
        </w:numPr>
        <w:ind w:firstLineChars="0"/>
        <w:rPr>
          <w:sz w:val="24"/>
        </w:rPr>
      </w:pPr>
      <w:r w:rsidRPr="0065453E">
        <w:rPr>
          <w:rFonts w:hint="eastAsia"/>
          <w:sz w:val="24"/>
        </w:rPr>
        <w:t>实验开始前，先检查仪器设备是否完好无损、规格是否适用。如有</w:t>
      </w:r>
      <w:proofErr w:type="gramStart"/>
      <w:r w:rsidRPr="0065453E">
        <w:rPr>
          <w:rFonts w:hint="eastAsia"/>
          <w:sz w:val="24"/>
        </w:rPr>
        <w:t>损坏请</w:t>
      </w:r>
      <w:proofErr w:type="gramEnd"/>
      <w:r w:rsidRPr="0065453E">
        <w:rPr>
          <w:rFonts w:hint="eastAsia"/>
          <w:sz w:val="24"/>
        </w:rPr>
        <w:t>立即通知指导老师或实验室管理人员。</w:t>
      </w:r>
    </w:p>
    <w:p w:rsidR="007F0F83" w:rsidRDefault="0006363F">
      <w:pPr>
        <w:pStyle w:val="aa"/>
        <w:numPr>
          <w:ilvl w:val="0"/>
          <w:numId w:val="2"/>
        </w:numPr>
        <w:ind w:firstLineChars="0"/>
        <w:rPr>
          <w:sz w:val="24"/>
        </w:rPr>
      </w:pPr>
      <w:r w:rsidRPr="0065453E">
        <w:rPr>
          <w:rFonts w:hint="eastAsia"/>
          <w:sz w:val="24"/>
        </w:rPr>
        <w:t>实验室仪器使用过程中，应保持设备</w:t>
      </w:r>
      <w:r w:rsidR="002B0AF3">
        <w:rPr>
          <w:rFonts w:hint="eastAsia"/>
          <w:sz w:val="24"/>
        </w:rPr>
        <w:t>和手部干燥，严格遵守操作流程，不随意移动实验设备，爱护仪器设备</w:t>
      </w:r>
      <w:r w:rsidRPr="0065453E">
        <w:rPr>
          <w:rFonts w:hint="eastAsia"/>
          <w:sz w:val="24"/>
        </w:rPr>
        <w:t>。未经许可，任何人不得将仪器设备带出实验室。</w:t>
      </w:r>
    </w:p>
    <w:p w:rsidR="002B0AF3" w:rsidRPr="0065453E" w:rsidRDefault="002B0AF3" w:rsidP="002B0AF3">
      <w:pPr>
        <w:pStyle w:val="aa"/>
        <w:numPr>
          <w:ilvl w:val="0"/>
          <w:numId w:val="2"/>
        </w:numPr>
        <w:ind w:firstLineChars="0"/>
        <w:rPr>
          <w:sz w:val="24"/>
        </w:rPr>
      </w:pPr>
      <w:r w:rsidRPr="0065453E">
        <w:rPr>
          <w:rFonts w:hint="eastAsia"/>
          <w:sz w:val="24"/>
        </w:rPr>
        <w:t>合理使用实验材料，避免浪费</w:t>
      </w:r>
      <w:r>
        <w:rPr>
          <w:rFonts w:hint="eastAsia"/>
          <w:sz w:val="24"/>
        </w:rPr>
        <w:t>。使用实验材料时，需在值班人员处进行登记领取，不得随意取用。</w:t>
      </w:r>
      <w:r w:rsidRPr="002B0AF3">
        <w:rPr>
          <w:rFonts w:hint="eastAsia"/>
          <w:sz w:val="24"/>
        </w:rPr>
        <w:t>未经许可，任何人不得将实验材料带出实验室。</w:t>
      </w:r>
    </w:p>
    <w:p w:rsidR="007F0F83" w:rsidRPr="0065453E" w:rsidRDefault="0006363F">
      <w:pPr>
        <w:pStyle w:val="aa"/>
        <w:numPr>
          <w:ilvl w:val="0"/>
          <w:numId w:val="2"/>
        </w:numPr>
        <w:ind w:firstLineChars="0"/>
        <w:rPr>
          <w:sz w:val="24"/>
        </w:rPr>
      </w:pPr>
      <w:r w:rsidRPr="0065453E">
        <w:rPr>
          <w:rFonts w:hint="eastAsia"/>
          <w:sz w:val="24"/>
        </w:rPr>
        <w:t>开展实验需要严格按照实验有关要求进行，不得随意连接电路，插拔集成器件和连接线时应轻拿轻放，严禁粗暴操作。</w:t>
      </w:r>
    </w:p>
    <w:p w:rsidR="00F04721" w:rsidRDefault="002B0AF3" w:rsidP="002B0AF3">
      <w:pPr>
        <w:pStyle w:val="aa"/>
        <w:ind w:firstLineChars="177" w:firstLine="425"/>
        <w:rPr>
          <w:sz w:val="24"/>
        </w:rPr>
      </w:pPr>
      <w:r>
        <w:rPr>
          <w:rFonts w:hint="eastAsia"/>
          <w:sz w:val="24"/>
        </w:rPr>
        <w:t>1</w:t>
      </w:r>
      <w:r>
        <w:rPr>
          <w:sz w:val="24"/>
        </w:rPr>
        <w:t>0</w:t>
      </w:r>
      <w:r>
        <w:rPr>
          <w:rFonts w:hint="eastAsia"/>
          <w:sz w:val="24"/>
        </w:rPr>
        <w:t>、</w:t>
      </w:r>
      <w:r w:rsidR="0006363F" w:rsidRPr="0065453E">
        <w:rPr>
          <w:rFonts w:hint="eastAsia"/>
          <w:sz w:val="24"/>
        </w:rPr>
        <w:t>实验过程中使用电烙铁、直流电源、放大器等大功率电器时需全程监控，保证人走断电。</w:t>
      </w:r>
    </w:p>
    <w:p w:rsidR="007F0F83" w:rsidRPr="00F04721" w:rsidRDefault="00F04721" w:rsidP="00F04721">
      <w:pPr>
        <w:pStyle w:val="aa"/>
        <w:ind w:firstLineChars="177" w:firstLine="425"/>
        <w:rPr>
          <w:sz w:val="24"/>
        </w:rPr>
      </w:pPr>
      <w:r>
        <w:rPr>
          <w:rFonts w:hint="eastAsia"/>
          <w:sz w:val="24"/>
        </w:rPr>
        <w:t>1</w:t>
      </w:r>
      <w:r w:rsidR="002B0AF3">
        <w:rPr>
          <w:sz w:val="24"/>
        </w:rPr>
        <w:t>1</w:t>
      </w:r>
      <w:r>
        <w:rPr>
          <w:rFonts w:hint="eastAsia"/>
          <w:sz w:val="24"/>
        </w:rPr>
        <w:t>、</w:t>
      </w:r>
      <w:r w:rsidR="0006363F" w:rsidRPr="00F04721">
        <w:rPr>
          <w:rFonts w:hint="eastAsia"/>
          <w:sz w:val="24"/>
        </w:rPr>
        <w:t>接线时关掉相应实验仪器电源开关，接线完毕经认真检查无误后方可通电，通电时要随时注意观察实验设备及元件状态，</w:t>
      </w:r>
      <w:r w:rsidR="0006363F" w:rsidRPr="00F04721">
        <w:rPr>
          <w:sz w:val="24"/>
        </w:rPr>
        <w:t>若发现异常现象、异常气味或其他危险迹象</w:t>
      </w:r>
      <w:r w:rsidR="0006363F" w:rsidRPr="00F04721">
        <w:rPr>
          <w:rFonts w:hint="eastAsia"/>
          <w:sz w:val="24"/>
        </w:rPr>
        <w:t>时，应立即切断电源，切勿惊慌失措。</w:t>
      </w:r>
    </w:p>
    <w:p w:rsidR="005601CD" w:rsidRDefault="00F04721" w:rsidP="005601CD">
      <w:pPr>
        <w:pStyle w:val="aa"/>
        <w:adjustRightInd w:val="0"/>
        <w:ind w:firstLineChars="175"/>
        <w:rPr>
          <w:sz w:val="24"/>
        </w:rPr>
      </w:pPr>
      <w:r>
        <w:rPr>
          <w:rFonts w:hint="eastAsia"/>
          <w:sz w:val="24"/>
        </w:rPr>
        <w:t>1</w:t>
      </w:r>
      <w:r w:rsidR="002B0AF3">
        <w:rPr>
          <w:sz w:val="24"/>
        </w:rPr>
        <w:t>2</w:t>
      </w:r>
      <w:r>
        <w:rPr>
          <w:rFonts w:hint="eastAsia"/>
          <w:sz w:val="24"/>
        </w:rPr>
        <w:t>、</w:t>
      </w:r>
      <w:r w:rsidR="0006363F" w:rsidRPr="0065453E">
        <w:rPr>
          <w:rFonts w:hint="eastAsia"/>
          <w:sz w:val="24"/>
        </w:rPr>
        <w:t>实验结束后，学生必须切断自己实验位置上所有仪器设备的电源，将实验过程中产生的废物要放入纸篓或废物箱内，</w:t>
      </w:r>
      <w:r w:rsidR="0006363F" w:rsidRPr="0065453E">
        <w:rPr>
          <w:sz w:val="24"/>
        </w:rPr>
        <w:t>保持工作台整洁</w:t>
      </w:r>
      <w:r w:rsidR="008E29EB">
        <w:rPr>
          <w:rFonts w:hint="eastAsia"/>
          <w:sz w:val="24"/>
        </w:rPr>
        <w:t>，</w:t>
      </w:r>
      <w:r w:rsidR="0006363F" w:rsidRPr="0065453E">
        <w:rPr>
          <w:sz w:val="24"/>
        </w:rPr>
        <w:t>并协助实验室管理人员按规定</w:t>
      </w:r>
      <w:r w:rsidR="0006363F" w:rsidRPr="0065453E">
        <w:rPr>
          <w:rFonts w:hint="eastAsia"/>
          <w:sz w:val="24"/>
        </w:rPr>
        <w:t>清理场地，</w:t>
      </w:r>
      <w:r w:rsidR="0006363F" w:rsidRPr="0065453E">
        <w:rPr>
          <w:sz w:val="24"/>
        </w:rPr>
        <w:t>经实验室管理人员同意后，方可离开实验室</w:t>
      </w:r>
      <w:r w:rsidR="008E29EB">
        <w:rPr>
          <w:rFonts w:hint="eastAsia"/>
          <w:sz w:val="24"/>
        </w:rPr>
        <w:t>。</w:t>
      </w:r>
      <w:r w:rsidR="0006363F" w:rsidRPr="0065453E">
        <w:rPr>
          <w:sz w:val="24"/>
        </w:rPr>
        <w:t>如发现问题，要及时上报处理。</w:t>
      </w:r>
    </w:p>
    <w:p w:rsidR="005601CD" w:rsidRPr="005601CD" w:rsidRDefault="005601CD" w:rsidP="005601CD">
      <w:pPr>
        <w:pStyle w:val="aa"/>
        <w:adjustRightInd w:val="0"/>
        <w:ind w:firstLineChars="175"/>
        <w:rPr>
          <w:sz w:val="24"/>
        </w:rPr>
      </w:pPr>
      <w:r>
        <w:rPr>
          <w:rFonts w:hint="eastAsia"/>
          <w:sz w:val="24"/>
        </w:rPr>
        <w:t>1</w:t>
      </w:r>
      <w:r>
        <w:rPr>
          <w:sz w:val="24"/>
        </w:rPr>
        <w:t>3</w:t>
      </w:r>
      <w:r>
        <w:rPr>
          <w:rFonts w:hint="eastAsia"/>
          <w:sz w:val="24"/>
        </w:rPr>
        <w:t>、</w:t>
      </w:r>
      <w:r w:rsidRPr="005601CD">
        <w:rPr>
          <w:rFonts w:hint="eastAsia"/>
          <w:sz w:val="24"/>
        </w:rPr>
        <w:t>其余未列事项可参考学院相关实验室管理条例。</w:t>
      </w:r>
    </w:p>
    <w:p w:rsidR="007F0F83" w:rsidRDefault="00F04721" w:rsidP="00F04721">
      <w:pPr>
        <w:pStyle w:val="aa"/>
        <w:ind w:firstLineChars="177" w:firstLine="425"/>
      </w:pPr>
      <w:r>
        <w:rPr>
          <w:rFonts w:hint="eastAsia"/>
          <w:sz w:val="24"/>
        </w:rPr>
        <w:lastRenderedPageBreak/>
        <w:t>1</w:t>
      </w:r>
      <w:r w:rsidR="005601CD">
        <w:rPr>
          <w:sz w:val="24"/>
        </w:rPr>
        <w:t>4</w:t>
      </w:r>
      <w:r>
        <w:rPr>
          <w:rFonts w:hint="eastAsia"/>
          <w:sz w:val="24"/>
        </w:rPr>
        <w:t>、</w:t>
      </w:r>
      <w:r w:rsidR="0006363F" w:rsidRPr="0065453E">
        <w:rPr>
          <w:rFonts w:hint="eastAsia"/>
          <w:sz w:val="24"/>
        </w:rPr>
        <w:t>如发现进入开放实验室的同学有违背上述规定者，一律立即取消使用开放实验室的权限，并至少暂停其申请开放实验室的使用资格半年以上，情节严重者可按学院、学校相关规定予以纪律处分。</w:t>
      </w:r>
    </w:p>
    <w:p w:rsidR="007F0F83" w:rsidRDefault="0006363F">
      <w:pPr>
        <w:ind w:firstLine="480"/>
        <w:jc w:val="right"/>
        <w:rPr>
          <w:sz w:val="24"/>
        </w:rPr>
      </w:pPr>
      <w:r>
        <w:rPr>
          <w:rFonts w:hint="eastAsia"/>
          <w:sz w:val="24"/>
        </w:rPr>
        <w:t>电子信息与工程实验教学中心</w:t>
      </w:r>
    </w:p>
    <w:p w:rsidR="007F0F83" w:rsidRDefault="0006363F">
      <w:pPr>
        <w:ind w:firstLine="480"/>
        <w:jc w:val="right"/>
        <w:rPr>
          <w:sz w:val="24"/>
        </w:rPr>
      </w:pPr>
      <w:r>
        <w:rPr>
          <w:rFonts w:hint="eastAsia"/>
          <w:sz w:val="24"/>
        </w:rPr>
        <w:t>电子</w:t>
      </w:r>
      <w:r w:rsidR="0065453E">
        <w:rPr>
          <w:rFonts w:hint="eastAsia"/>
          <w:sz w:val="24"/>
        </w:rPr>
        <w:t>与信息工程</w:t>
      </w:r>
      <w:r>
        <w:rPr>
          <w:rFonts w:hint="eastAsia"/>
          <w:sz w:val="24"/>
        </w:rPr>
        <w:t>学院</w:t>
      </w:r>
    </w:p>
    <w:p w:rsidR="007F0F83" w:rsidRDefault="0006363F" w:rsidP="00F04721">
      <w:pPr>
        <w:ind w:firstLine="480"/>
        <w:jc w:val="right"/>
      </w:pPr>
      <w:r>
        <w:rPr>
          <w:rFonts w:hint="eastAsia"/>
          <w:sz w:val="24"/>
        </w:rPr>
        <w:t>2</w:t>
      </w:r>
      <w:r>
        <w:rPr>
          <w:sz w:val="24"/>
        </w:rPr>
        <w:t>020</w:t>
      </w:r>
      <w:r>
        <w:rPr>
          <w:rFonts w:hint="eastAsia"/>
          <w:sz w:val="24"/>
        </w:rPr>
        <w:t>年</w:t>
      </w:r>
      <w:r>
        <w:rPr>
          <w:rFonts w:hint="eastAsia"/>
          <w:sz w:val="24"/>
        </w:rPr>
        <w:t>8</w:t>
      </w:r>
      <w:r>
        <w:rPr>
          <w:rFonts w:hint="eastAsia"/>
          <w:sz w:val="24"/>
        </w:rPr>
        <w:t>月</w:t>
      </w:r>
      <w:r>
        <w:br w:type="page"/>
      </w:r>
    </w:p>
    <w:p w:rsidR="007F0F83" w:rsidRDefault="0006363F">
      <w:pPr>
        <w:ind w:firstLineChars="0" w:firstLine="0"/>
      </w:pPr>
      <w:r>
        <w:rPr>
          <w:rFonts w:hint="eastAsia"/>
        </w:rPr>
        <w:lastRenderedPageBreak/>
        <w:t>附件</w:t>
      </w:r>
      <w:r>
        <w:rPr>
          <w:rFonts w:hint="eastAsia"/>
        </w:rPr>
        <w:t>1</w:t>
      </w:r>
    </w:p>
    <w:p w:rsidR="0065453E" w:rsidRDefault="0065453E">
      <w:pPr>
        <w:ind w:firstLineChars="0" w:firstLine="0"/>
        <w:jc w:val="center"/>
        <w:rPr>
          <w:sz w:val="44"/>
        </w:rPr>
      </w:pPr>
      <w:r w:rsidRPr="0065453E">
        <w:rPr>
          <w:rFonts w:hint="eastAsia"/>
          <w:sz w:val="44"/>
        </w:rPr>
        <w:t>电子与信息工程实验教学中心</w:t>
      </w:r>
    </w:p>
    <w:p w:rsidR="007F0F83" w:rsidRDefault="0006363F">
      <w:pPr>
        <w:ind w:firstLineChars="0" w:firstLine="0"/>
        <w:jc w:val="center"/>
        <w:rPr>
          <w:sz w:val="44"/>
        </w:rPr>
      </w:pPr>
      <w:r>
        <w:rPr>
          <w:rFonts w:hint="eastAsia"/>
          <w:sz w:val="44"/>
        </w:rPr>
        <w:t>开放实验室使用申请表</w:t>
      </w:r>
    </w:p>
    <w:p w:rsidR="007F0F83" w:rsidRDefault="007F0F83">
      <w:pPr>
        <w:ind w:firstLineChars="0" w:firstLine="0"/>
        <w:jc w:val="center"/>
        <w:rPr>
          <w:sz w:val="44"/>
        </w:rPr>
      </w:pPr>
    </w:p>
    <w:tbl>
      <w:tblPr>
        <w:tblStyle w:val="a9"/>
        <w:tblW w:w="0" w:type="auto"/>
        <w:tblLook w:val="04A0" w:firstRow="1" w:lastRow="0" w:firstColumn="1" w:lastColumn="0" w:noHBand="0" w:noVBand="1"/>
      </w:tblPr>
      <w:tblGrid>
        <w:gridCol w:w="2074"/>
        <w:gridCol w:w="1749"/>
        <w:gridCol w:w="2268"/>
        <w:gridCol w:w="2205"/>
      </w:tblGrid>
      <w:tr w:rsidR="007F0F83">
        <w:tc>
          <w:tcPr>
            <w:tcW w:w="2074" w:type="dxa"/>
          </w:tcPr>
          <w:p w:rsidR="007F0F83" w:rsidRDefault="0006363F">
            <w:pPr>
              <w:ind w:firstLineChars="0" w:firstLine="0"/>
              <w:rPr>
                <w:sz w:val="24"/>
              </w:rPr>
            </w:pPr>
            <w:r>
              <w:rPr>
                <w:rFonts w:hint="eastAsia"/>
                <w:sz w:val="24"/>
              </w:rPr>
              <w:t>姓名</w:t>
            </w:r>
          </w:p>
        </w:tc>
        <w:tc>
          <w:tcPr>
            <w:tcW w:w="1749" w:type="dxa"/>
          </w:tcPr>
          <w:p w:rsidR="007F0F83" w:rsidRDefault="007F0F83">
            <w:pPr>
              <w:ind w:firstLineChars="0" w:firstLine="0"/>
              <w:rPr>
                <w:sz w:val="24"/>
              </w:rPr>
            </w:pPr>
          </w:p>
        </w:tc>
        <w:tc>
          <w:tcPr>
            <w:tcW w:w="2268" w:type="dxa"/>
          </w:tcPr>
          <w:p w:rsidR="007F0F83" w:rsidRDefault="0006363F">
            <w:pPr>
              <w:ind w:firstLineChars="0" w:firstLine="0"/>
              <w:rPr>
                <w:sz w:val="24"/>
              </w:rPr>
            </w:pPr>
            <w:r>
              <w:rPr>
                <w:rFonts w:hint="eastAsia"/>
                <w:sz w:val="24"/>
              </w:rPr>
              <w:t>学号</w:t>
            </w:r>
          </w:p>
        </w:tc>
        <w:tc>
          <w:tcPr>
            <w:tcW w:w="2205" w:type="dxa"/>
          </w:tcPr>
          <w:p w:rsidR="007F0F83" w:rsidRDefault="007F0F83">
            <w:pPr>
              <w:ind w:firstLineChars="0" w:firstLine="0"/>
              <w:rPr>
                <w:sz w:val="24"/>
              </w:rPr>
            </w:pPr>
          </w:p>
        </w:tc>
      </w:tr>
      <w:tr w:rsidR="007F0F83">
        <w:tc>
          <w:tcPr>
            <w:tcW w:w="2074" w:type="dxa"/>
          </w:tcPr>
          <w:p w:rsidR="007F0F83" w:rsidRDefault="0006363F">
            <w:pPr>
              <w:ind w:firstLineChars="0" w:firstLine="0"/>
              <w:rPr>
                <w:sz w:val="24"/>
              </w:rPr>
            </w:pPr>
            <w:r>
              <w:rPr>
                <w:rFonts w:hint="eastAsia"/>
                <w:sz w:val="24"/>
              </w:rPr>
              <w:t>专业</w:t>
            </w:r>
          </w:p>
        </w:tc>
        <w:tc>
          <w:tcPr>
            <w:tcW w:w="1749" w:type="dxa"/>
          </w:tcPr>
          <w:p w:rsidR="007F0F83" w:rsidRDefault="007F0F83">
            <w:pPr>
              <w:ind w:firstLineChars="0" w:firstLine="0"/>
              <w:rPr>
                <w:sz w:val="24"/>
              </w:rPr>
            </w:pPr>
          </w:p>
        </w:tc>
        <w:tc>
          <w:tcPr>
            <w:tcW w:w="2268" w:type="dxa"/>
          </w:tcPr>
          <w:p w:rsidR="007F0F83" w:rsidRDefault="0006363F">
            <w:pPr>
              <w:ind w:firstLineChars="0" w:firstLine="0"/>
              <w:rPr>
                <w:sz w:val="24"/>
              </w:rPr>
            </w:pPr>
            <w:r>
              <w:rPr>
                <w:rFonts w:hint="eastAsia"/>
                <w:sz w:val="24"/>
              </w:rPr>
              <w:t>联系电话</w:t>
            </w:r>
          </w:p>
        </w:tc>
        <w:tc>
          <w:tcPr>
            <w:tcW w:w="2205" w:type="dxa"/>
          </w:tcPr>
          <w:p w:rsidR="007F0F83" w:rsidRDefault="007F0F83">
            <w:pPr>
              <w:ind w:firstLineChars="0" w:firstLine="0"/>
              <w:rPr>
                <w:sz w:val="24"/>
              </w:rPr>
            </w:pPr>
          </w:p>
        </w:tc>
      </w:tr>
      <w:tr w:rsidR="007F0F83">
        <w:tc>
          <w:tcPr>
            <w:tcW w:w="2074" w:type="dxa"/>
          </w:tcPr>
          <w:p w:rsidR="007F0F83" w:rsidRDefault="0006363F">
            <w:pPr>
              <w:ind w:firstLineChars="0" w:firstLine="0"/>
              <w:rPr>
                <w:sz w:val="24"/>
              </w:rPr>
            </w:pPr>
            <w:r>
              <w:rPr>
                <w:rFonts w:hint="eastAsia"/>
                <w:sz w:val="24"/>
              </w:rPr>
              <w:t>指导老师</w:t>
            </w:r>
          </w:p>
        </w:tc>
        <w:tc>
          <w:tcPr>
            <w:tcW w:w="1749" w:type="dxa"/>
          </w:tcPr>
          <w:p w:rsidR="007F0F83" w:rsidRDefault="007F0F83">
            <w:pPr>
              <w:ind w:firstLineChars="0" w:firstLine="0"/>
              <w:rPr>
                <w:sz w:val="24"/>
              </w:rPr>
            </w:pPr>
          </w:p>
        </w:tc>
        <w:tc>
          <w:tcPr>
            <w:tcW w:w="2268" w:type="dxa"/>
          </w:tcPr>
          <w:p w:rsidR="007F0F83" w:rsidRDefault="0006363F">
            <w:pPr>
              <w:ind w:firstLineChars="0" w:firstLine="0"/>
              <w:rPr>
                <w:sz w:val="24"/>
              </w:rPr>
            </w:pPr>
            <w:r>
              <w:rPr>
                <w:rFonts w:hint="eastAsia"/>
                <w:sz w:val="24"/>
              </w:rPr>
              <w:t>指导老师联系方式</w:t>
            </w:r>
          </w:p>
        </w:tc>
        <w:tc>
          <w:tcPr>
            <w:tcW w:w="2205" w:type="dxa"/>
          </w:tcPr>
          <w:p w:rsidR="007F0F83" w:rsidRDefault="007F0F83">
            <w:pPr>
              <w:ind w:firstLineChars="0" w:firstLine="0"/>
              <w:rPr>
                <w:sz w:val="24"/>
              </w:rPr>
            </w:pPr>
          </w:p>
        </w:tc>
      </w:tr>
      <w:tr w:rsidR="007F0F83">
        <w:tc>
          <w:tcPr>
            <w:tcW w:w="2074" w:type="dxa"/>
          </w:tcPr>
          <w:p w:rsidR="007F0F83" w:rsidRDefault="0006363F">
            <w:pPr>
              <w:ind w:firstLineChars="0" w:firstLine="0"/>
              <w:rPr>
                <w:sz w:val="24"/>
              </w:rPr>
            </w:pPr>
            <w:r>
              <w:rPr>
                <w:rFonts w:hint="eastAsia"/>
                <w:sz w:val="24"/>
              </w:rPr>
              <w:t>申请实验室</w:t>
            </w:r>
          </w:p>
        </w:tc>
        <w:tc>
          <w:tcPr>
            <w:tcW w:w="6222" w:type="dxa"/>
            <w:gridSpan w:val="3"/>
          </w:tcPr>
          <w:p w:rsidR="007F0F83" w:rsidRDefault="0006363F">
            <w:pPr>
              <w:ind w:firstLineChars="0" w:firstLine="0"/>
              <w:rPr>
                <w:sz w:val="24"/>
              </w:rPr>
            </w:pPr>
            <w:r>
              <w:rPr>
                <w:rFonts w:hint="eastAsia"/>
                <w:sz w:val="24"/>
              </w:rPr>
              <w:t>□</w:t>
            </w:r>
            <w:r>
              <w:rPr>
                <w:sz w:val="24"/>
              </w:rPr>
              <w:t>C301  □E201  □</w:t>
            </w:r>
            <w:r>
              <w:rPr>
                <w:sz w:val="24"/>
              </w:rPr>
              <w:t>其他：</w:t>
            </w:r>
          </w:p>
        </w:tc>
      </w:tr>
      <w:tr w:rsidR="007F0F83">
        <w:tc>
          <w:tcPr>
            <w:tcW w:w="2074" w:type="dxa"/>
          </w:tcPr>
          <w:p w:rsidR="007F0F83" w:rsidRDefault="0006363F">
            <w:pPr>
              <w:ind w:firstLineChars="0" w:firstLine="0"/>
              <w:rPr>
                <w:sz w:val="24"/>
              </w:rPr>
            </w:pPr>
            <w:r>
              <w:rPr>
                <w:rFonts w:hint="eastAsia"/>
                <w:sz w:val="24"/>
              </w:rPr>
              <w:t>预计使用时间</w:t>
            </w:r>
          </w:p>
        </w:tc>
        <w:tc>
          <w:tcPr>
            <w:tcW w:w="6222" w:type="dxa"/>
            <w:gridSpan w:val="3"/>
          </w:tcPr>
          <w:p w:rsidR="007F0F83" w:rsidRDefault="0006363F">
            <w:pPr>
              <w:ind w:firstLineChars="0" w:firstLine="0"/>
              <w:rPr>
                <w:sz w:val="24"/>
              </w:rPr>
            </w:pPr>
            <w:r>
              <w:rPr>
                <w:rFonts w:hint="eastAsia"/>
                <w:sz w:val="24"/>
              </w:rPr>
              <w:t xml:space="preserve"> </w:t>
            </w:r>
            <w:r>
              <w:rPr>
                <w:sz w:val="24"/>
              </w:rPr>
              <w:t xml:space="preserve">    </w:t>
            </w:r>
            <w:r>
              <w:rPr>
                <w:rFonts w:hint="eastAsia"/>
                <w:sz w:val="24"/>
              </w:rPr>
              <w:t>年</w:t>
            </w:r>
            <w:r>
              <w:rPr>
                <w:rFonts w:hint="eastAsia"/>
                <w:sz w:val="24"/>
              </w:rPr>
              <w:t xml:space="preserve"> </w:t>
            </w:r>
            <w:r>
              <w:rPr>
                <w:sz w:val="24"/>
              </w:rPr>
              <w:t xml:space="preserve">  </w:t>
            </w:r>
            <w:r>
              <w:rPr>
                <w:rFonts w:hint="eastAsia"/>
                <w:sz w:val="24"/>
              </w:rPr>
              <w:t>月</w:t>
            </w:r>
            <w:r>
              <w:rPr>
                <w:rFonts w:hint="eastAsia"/>
                <w:sz w:val="24"/>
              </w:rPr>
              <w:t xml:space="preserve"> </w:t>
            </w:r>
            <w:r>
              <w:rPr>
                <w:sz w:val="24"/>
              </w:rPr>
              <w:t xml:space="preserve">  </w:t>
            </w:r>
            <w:r>
              <w:rPr>
                <w:rFonts w:hint="eastAsia"/>
                <w:sz w:val="24"/>
              </w:rPr>
              <w:t>日</w:t>
            </w:r>
            <w:r>
              <w:rPr>
                <w:rFonts w:hint="eastAsia"/>
                <w:sz w:val="24"/>
              </w:rPr>
              <w:t xml:space="preserve"> </w:t>
            </w:r>
            <w:r>
              <w:rPr>
                <w:rFonts w:hint="eastAsia"/>
                <w:sz w:val="24"/>
              </w:rPr>
              <w:t>至</w:t>
            </w:r>
            <w:r>
              <w:rPr>
                <w:rFonts w:hint="eastAsia"/>
                <w:sz w:val="24"/>
              </w:rPr>
              <w:t xml:space="preserve"> </w:t>
            </w:r>
            <w:r>
              <w:rPr>
                <w:sz w:val="24"/>
              </w:rPr>
              <w:t xml:space="preserve">     </w:t>
            </w:r>
            <w:r>
              <w:rPr>
                <w:rFonts w:hint="eastAsia"/>
                <w:sz w:val="24"/>
              </w:rPr>
              <w:t>年</w:t>
            </w:r>
            <w:r>
              <w:rPr>
                <w:rFonts w:hint="eastAsia"/>
                <w:sz w:val="24"/>
              </w:rPr>
              <w:t xml:space="preserve"> </w:t>
            </w:r>
            <w:r>
              <w:rPr>
                <w:sz w:val="24"/>
              </w:rPr>
              <w:t xml:space="preserve">   </w:t>
            </w:r>
            <w:r>
              <w:rPr>
                <w:rFonts w:hint="eastAsia"/>
                <w:sz w:val="24"/>
              </w:rPr>
              <w:t>月</w:t>
            </w:r>
            <w:r>
              <w:rPr>
                <w:rFonts w:hint="eastAsia"/>
                <w:sz w:val="24"/>
              </w:rPr>
              <w:t xml:space="preserve"> </w:t>
            </w:r>
            <w:r>
              <w:rPr>
                <w:sz w:val="24"/>
              </w:rPr>
              <w:t xml:space="preserve">   </w:t>
            </w:r>
            <w:r>
              <w:rPr>
                <w:rFonts w:hint="eastAsia"/>
                <w:sz w:val="24"/>
              </w:rPr>
              <w:t>日</w:t>
            </w:r>
          </w:p>
        </w:tc>
      </w:tr>
      <w:tr w:rsidR="007F0F83">
        <w:trPr>
          <w:trHeight w:val="946"/>
        </w:trPr>
        <w:tc>
          <w:tcPr>
            <w:tcW w:w="8296" w:type="dxa"/>
            <w:gridSpan w:val="4"/>
          </w:tcPr>
          <w:p w:rsidR="007F0F83" w:rsidRDefault="0006363F">
            <w:pPr>
              <w:ind w:firstLineChars="0" w:firstLine="0"/>
              <w:rPr>
                <w:sz w:val="24"/>
              </w:rPr>
            </w:pPr>
            <w:r>
              <w:rPr>
                <w:rFonts w:hint="eastAsia"/>
                <w:sz w:val="24"/>
              </w:rPr>
              <w:t>申请原因：</w:t>
            </w:r>
          </w:p>
          <w:p w:rsidR="007F0F83" w:rsidRDefault="007F0F83">
            <w:pPr>
              <w:ind w:firstLineChars="0" w:firstLine="0"/>
              <w:rPr>
                <w:sz w:val="24"/>
              </w:rPr>
            </w:pPr>
          </w:p>
          <w:p w:rsidR="007F0F83" w:rsidRDefault="0006363F">
            <w:pPr>
              <w:ind w:firstLine="480"/>
              <w:rPr>
                <w:sz w:val="24"/>
              </w:rPr>
            </w:pPr>
            <w:r>
              <w:rPr>
                <w:rFonts w:hint="eastAsia"/>
                <w:sz w:val="24"/>
              </w:rPr>
              <w:t>本人已完全知悉《开放实验室管理条例》，承诺将严格遵守该规定，在实验期间遵守指导老师和实验管理人员管理，保证自身及实验室安全。</w:t>
            </w:r>
          </w:p>
          <w:p w:rsidR="007F0F83" w:rsidRDefault="0006363F">
            <w:pPr>
              <w:ind w:firstLineChars="0" w:firstLine="0"/>
              <w:jc w:val="right"/>
              <w:rPr>
                <w:sz w:val="24"/>
              </w:rPr>
            </w:pPr>
            <w:r>
              <w:rPr>
                <w:rFonts w:hint="eastAsia"/>
                <w:sz w:val="24"/>
              </w:rPr>
              <w:t xml:space="preserve"> </w:t>
            </w:r>
            <w:r>
              <w:rPr>
                <w:sz w:val="24"/>
              </w:rPr>
              <w:t xml:space="preserve">                                  </w:t>
            </w:r>
            <w:r>
              <w:rPr>
                <w:rFonts w:hint="eastAsia"/>
                <w:sz w:val="24"/>
              </w:rPr>
              <w:t>申请人：</w:t>
            </w:r>
            <w:r>
              <w:rPr>
                <w:rFonts w:hint="eastAsia"/>
                <w:sz w:val="24"/>
              </w:rPr>
              <w:t xml:space="preserve"> </w:t>
            </w:r>
            <w:r>
              <w:rPr>
                <w:sz w:val="24"/>
              </w:rPr>
              <w:t xml:space="preserve">           </w:t>
            </w:r>
            <w:r>
              <w:rPr>
                <w:rFonts w:hint="eastAsia"/>
                <w:sz w:val="24"/>
              </w:rPr>
              <w:t>年</w:t>
            </w:r>
            <w:r>
              <w:rPr>
                <w:rFonts w:hint="eastAsia"/>
                <w:sz w:val="24"/>
              </w:rPr>
              <w:t xml:space="preserve"> </w:t>
            </w:r>
            <w:r>
              <w:rPr>
                <w:sz w:val="24"/>
              </w:rPr>
              <w:t xml:space="preserve">  </w:t>
            </w:r>
            <w:r>
              <w:rPr>
                <w:rFonts w:hint="eastAsia"/>
                <w:sz w:val="24"/>
              </w:rPr>
              <w:t>月</w:t>
            </w:r>
            <w:r>
              <w:rPr>
                <w:rFonts w:hint="eastAsia"/>
                <w:sz w:val="24"/>
              </w:rPr>
              <w:t xml:space="preserve"> </w:t>
            </w:r>
            <w:r>
              <w:rPr>
                <w:sz w:val="24"/>
              </w:rPr>
              <w:t xml:space="preserve">  </w:t>
            </w:r>
            <w:r>
              <w:rPr>
                <w:rFonts w:hint="eastAsia"/>
                <w:sz w:val="24"/>
              </w:rPr>
              <w:t>日</w:t>
            </w:r>
          </w:p>
        </w:tc>
      </w:tr>
      <w:tr w:rsidR="007F0F83">
        <w:trPr>
          <w:trHeight w:val="946"/>
        </w:trPr>
        <w:tc>
          <w:tcPr>
            <w:tcW w:w="8296" w:type="dxa"/>
            <w:gridSpan w:val="4"/>
          </w:tcPr>
          <w:p w:rsidR="007F0F83" w:rsidRDefault="0006363F">
            <w:pPr>
              <w:ind w:firstLineChars="0" w:firstLine="0"/>
              <w:rPr>
                <w:sz w:val="24"/>
              </w:rPr>
            </w:pPr>
            <w:r>
              <w:rPr>
                <w:rFonts w:hint="eastAsia"/>
                <w:sz w:val="24"/>
              </w:rPr>
              <w:t>指导老师意见：</w:t>
            </w:r>
          </w:p>
          <w:p w:rsidR="007F0F83" w:rsidRDefault="007F0F83">
            <w:pPr>
              <w:ind w:firstLineChars="0" w:firstLine="0"/>
              <w:rPr>
                <w:sz w:val="24"/>
              </w:rPr>
            </w:pPr>
          </w:p>
          <w:p w:rsidR="007F0F83" w:rsidRDefault="007F0F83">
            <w:pPr>
              <w:ind w:firstLineChars="0" w:firstLine="0"/>
              <w:rPr>
                <w:sz w:val="24"/>
              </w:rPr>
            </w:pPr>
          </w:p>
          <w:p w:rsidR="007F0F83" w:rsidRDefault="008E29EB" w:rsidP="008E29EB">
            <w:pPr>
              <w:ind w:firstLineChars="0" w:firstLine="0"/>
              <w:jc w:val="right"/>
              <w:rPr>
                <w:sz w:val="24"/>
              </w:rPr>
            </w:pPr>
            <w:r>
              <w:rPr>
                <w:rFonts w:hint="eastAsia"/>
                <w:sz w:val="24"/>
              </w:rPr>
              <w:t>指导老师：</w:t>
            </w:r>
            <w:r w:rsidR="0006363F">
              <w:rPr>
                <w:rFonts w:hint="eastAsia"/>
                <w:sz w:val="24"/>
              </w:rPr>
              <w:t xml:space="preserve"> </w:t>
            </w:r>
            <w:r w:rsidR="0006363F">
              <w:rPr>
                <w:sz w:val="24"/>
              </w:rPr>
              <w:t xml:space="preserve">           </w:t>
            </w:r>
            <w:r w:rsidR="0006363F">
              <w:rPr>
                <w:rFonts w:hint="eastAsia"/>
                <w:sz w:val="24"/>
              </w:rPr>
              <w:t>年</w:t>
            </w:r>
            <w:r w:rsidR="0006363F">
              <w:rPr>
                <w:rFonts w:hint="eastAsia"/>
                <w:sz w:val="24"/>
              </w:rPr>
              <w:t xml:space="preserve"> </w:t>
            </w:r>
            <w:r w:rsidR="0006363F">
              <w:rPr>
                <w:sz w:val="24"/>
              </w:rPr>
              <w:t xml:space="preserve">  </w:t>
            </w:r>
            <w:r w:rsidR="0006363F">
              <w:rPr>
                <w:rFonts w:hint="eastAsia"/>
                <w:sz w:val="24"/>
              </w:rPr>
              <w:t>月</w:t>
            </w:r>
            <w:r w:rsidR="0006363F">
              <w:rPr>
                <w:rFonts w:hint="eastAsia"/>
                <w:sz w:val="24"/>
              </w:rPr>
              <w:t xml:space="preserve"> </w:t>
            </w:r>
            <w:r w:rsidR="0006363F">
              <w:rPr>
                <w:sz w:val="24"/>
              </w:rPr>
              <w:t xml:space="preserve">  </w:t>
            </w:r>
            <w:r w:rsidR="0006363F">
              <w:rPr>
                <w:rFonts w:hint="eastAsia"/>
                <w:sz w:val="24"/>
              </w:rPr>
              <w:t>日</w:t>
            </w:r>
          </w:p>
        </w:tc>
      </w:tr>
      <w:tr w:rsidR="007F0F83">
        <w:tc>
          <w:tcPr>
            <w:tcW w:w="8296" w:type="dxa"/>
            <w:gridSpan w:val="4"/>
          </w:tcPr>
          <w:p w:rsidR="007F0F83" w:rsidRDefault="0006363F">
            <w:pPr>
              <w:ind w:firstLineChars="0" w:firstLine="0"/>
              <w:rPr>
                <w:sz w:val="24"/>
              </w:rPr>
            </w:pPr>
            <w:r>
              <w:rPr>
                <w:rFonts w:hint="eastAsia"/>
                <w:sz w:val="24"/>
              </w:rPr>
              <w:t>实验室管理小组意见：</w:t>
            </w:r>
          </w:p>
          <w:p w:rsidR="007F0F83" w:rsidRDefault="007F0F83">
            <w:pPr>
              <w:ind w:firstLineChars="0" w:firstLine="0"/>
              <w:rPr>
                <w:sz w:val="24"/>
              </w:rPr>
            </w:pPr>
          </w:p>
          <w:p w:rsidR="007F0F83" w:rsidRDefault="007F0F83">
            <w:pPr>
              <w:ind w:firstLineChars="0" w:firstLine="0"/>
              <w:rPr>
                <w:sz w:val="24"/>
              </w:rPr>
            </w:pPr>
          </w:p>
          <w:p w:rsidR="007F0F83" w:rsidRDefault="008E29EB">
            <w:pPr>
              <w:ind w:firstLineChars="0" w:firstLine="0"/>
              <w:jc w:val="right"/>
              <w:rPr>
                <w:sz w:val="24"/>
              </w:rPr>
            </w:pPr>
            <w:r>
              <w:rPr>
                <w:rFonts w:hint="eastAsia"/>
                <w:sz w:val="24"/>
              </w:rPr>
              <w:t>审核：</w:t>
            </w:r>
            <w:r w:rsidR="0006363F">
              <w:rPr>
                <w:rFonts w:hint="eastAsia"/>
                <w:sz w:val="24"/>
              </w:rPr>
              <w:t xml:space="preserve"> </w:t>
            </w:r>
            <w:r w:rsidR="0006363F">
              <w:rPr>
                <w:sz w:val="24"/>
              </w:rPr>
              <w:t xml:space="preserve">           </w:t>
            </w:r>
            <w:r w:rsidR="0006363F">
              <w:rPr>
                <w:rFonts w:hint="eastAsia"/>
                <w:sz w:val="24"/>
              </w:rPr>
              <w:t>年</w:t>
            </w:r>
            <w:r w:rsidR="0006363F">
              <w:rPr>
                <w:rFonts w:hint="eastAsia"/>
                <w:sz w:val="24"/>
              </w:rPr>
              <w:t xml:space="preserve"> </w:t>
            </w:r>
            <w:r w:rsidR="0006363F">
              <w:rPr>
                <w:sz w:val="24"/>
              </w:rPr>
              <w:t xml:space="preserve">  </w:t>
            </w:r>
            <w:r w:rsidR="0006363F">
              <w:rPr>
                <w:rFonts w:hint="eastAsia"/>
                <w:sz w:val="24"/>
              </w:rPr>
              <w:t>月</w:t>
            </w:r>
            <w:r w:rsidR="0006363F">
              <w:rPr>
                <w:rFonts w:hint="eastAsia"/>
                <w:sz w:val="24"/>
              </w:rPr>
              <w:t xml:space="preserve"> </w:t>
            </w:r>
            <w:r w:rsidR="0006363F">
              <w:rPr>
                <w:sz w:val="24"/>
              </w:rPr>
              <w:t xml:space="preserve">  </w:t>
            </w:r>
            <w:r w:rsidR="0006363F">
              <w:rPr>
                <w:rFonts w:hint="eastAsia"/>
                <w:sz w:val="24"/>
              </w:rPr>
              <w:t>日</w:t>
            </w:r>
          </w:p>
        </w:tc>
      </w:tr>
    </w:tbl>
    <w:p w:rsidR="007F0F83" w:rsidRDefault="0006363F">
      <w:pPr>
        <w:ind w:firstLineChars="0" w:firstLine="0"/>
      </w:pPr>
      <w:r>
        <w:rPr>
          <w:rFonts w:hint="eastAsia"/>
        </w:rPr>
        <w:t>C</w:t>
      </w:r>
      <w:r>
        <w:t>301</w:t>
      </w:r>
      <w:r>
        <w:t>实验室</w:t>
      </w:r>
      <w:r>
        <w:rPr>
          <w:rFonts w:hint="eastAsia"/>
        </w:rPr>
        <w:t>管理员：农姗珊老师</w:t>
      </w:r>
      <w:r>
        <w:rPr>
          <w:rFonts w:hint="eastAsia"/>
        </w:rPr>
        <w:t xml:space="preserve"> nongshsh</w:t>
      </w:r>
      <w:r>
        <w:t>3</w:t>
      </w:r>
      <w:r>
        <w:rPr>
          <w:rFonts w:hint="eastAsia"/>
        </w:rPr>
        <w:t>@mail.</w:t>
      </w:r>
      <w:r>
        <w:t>sysu.edu.cn</w:t>
      </w:r>
    </w:p>
    <w:p w:rsidR="007F0F83" w:rsidRDefault="0006363F">
      <w:pPr>
        <w:ind w:firstLineChars="0" w:firstLine="0"/>
      </w:pPr>
      <w:r>
        <w:rPr>
          <w:rFonts w:hint="eastAsia"/>
        </w:rPr>
        <w:t>E201</w:t>
      </w:r>
      <w:r>
        <w:rPr>
          <w:rFonts w:hint="eastAsia"/>
        </w:rPr>
        <w:t>实验室管理员：庞志勇老师</w:t>
      </w:r>
      <w:r>
        <w:rPr>
          <w:rFonts w:hint="eastAsia"/>
        </w:rPr>
        <w:t xml:space="preserve"> stspzy@mail.sysu.edu.cn</w:t>
      </w:r>
    </w:p>
    <w:p w:rsidR="007F0F83" w:rsidRDefault="0006363F">
      <w:pPr>
        <w:widowControl/>
        <w:spacing w:line="240" w:lineRule="auto"/>
        <w:ind w:firstLineChars="0" w:firstLine="0"/>
      </w:pPr>
      <w:r>
        <w:br w:type="page"/>
      </w:r>
    </w:p>
    <w:p w:rsidR="007F0F83" w:rsidRDefault="0006363F">
      <w:pPr>
        <w:ind w:firstLineChars="0" w:firstLine="0"/>
      </w:pPr>
      <w:r>
        <w:rPr>
          <w:rFonts w:hint="eastAsia"/>
        </w:rPr>
        <w:lastRenderedPageBreak/>
        <w:t>附件</w:t>
      </w:r>
      <w:r>
        <w:rPr>
          <w:rFonts w:hint="eastAsia"/>
        </w:rPr>
        <w:t>2</w:t>
      </w:r>
    </w:p>
    <w:p w:rsidR="007F0F83" w:rsidRDefault="0006363F">
      <w:pPr>
        <w:ind w:firstLineChars="0" w:firstLine="0"/>
        <w:jc w:val="center"/>
        <w:rPr>
          <w:sz w:val="40"/>
        </w:rPr>
      </w:pPr>
      <w:r>
        <w:rPr>
          <w:rFonts w:hint="eastAsia"/>
          <w:sz w:val="40"/>
        </w:rPr>
        <w:t>开放实验室进出登记表</w:t>
      </w:r>
    </w:p>
    <w:tbl>
      <w:tblPr>
        <w:tblStyle w:val="a9"/>
        <w:tblW w:w="8337" w:type="dxa"/>
        <w:tblLook w:val="04A0" w:firstRow="1" w:lastRow="0" w:firstColumn="1" w:lastColumn="0" w:noHBand="0" w:noVBand="1"/>
      </w:tblPr>
      <w:tblGrid>
        <w:gridCol w:w="1195"/>
        <w:gridCol w:w="1196"/>
        <w:gridCol w:w="1196"/>
        <w:gridCol w:w="1196"/>
        <w:gridCol w:w="1196"/>
        <w:gridCol w:w="1197"/>
        <w:gridCol w:w="1161"/>
      </w:tblGrid>
      <w:tr w:rsidR="007F0F83">
        <w:tc>
          <w:tcPr>
            <w:tcW w:w="1195" w:type="dxa"/>
          </w:tcPr>
          <w:p w:rsidR="007F0F83" w:rsidRDefault="0006363F">
            <w:pPr>
              <w:ind w:firstLineChars="0" w:firstLine="0"/>
              <w:jc w:val="center"/>
            </w:pPr>
            <w:r>
              <w:rPr>
                <w:rFonts w:hint="eastAsia"/>
              </w:rPr>
              <w:t>姓名</w:t>
            </w:r>
          </w:p>
        </w:tc>
        <w:tc>
          <w:tcPr>
            <w:tcW w:w="1196" w:type="dxa"/>
          </w:tcPr>
          <w:p w:rsidR="007F0F83" w:rsidRDefault="0006363F">
            <w:pPr>
              <w:ind w:firstLineChars="0" w:firstLine="0"/>
              <w:jc w:val="center"/>
            </w:pPr>
            <w:r>
              <w:rPr>
                <w:rFonts w:hint="eastAsia"/>
              </w:rPr>
              <w:t>学号</w:t>
            </w:r>
          </w:p>
        </w:tc>
        <w:tc>
          <w:tcPr>
            <w:tcW w:w="1196" w:type="dxa"/>
          </w:tcPr>
          <w:p w:rsidR="007F0F83" w:rsidRDefault="0006363F">
            <w:pPr>
              <w:ind w:firstLineChars="0" w:firstLine="0"/>
              <w:jc w:val="center"/>
            </w:pPr>
            <w:r>
              <w:rPr>
                <w:rFonts w:hint="eastAsia"/>
              </w:rPr>
              <w:t>日期</w:t>
            </w:r>
          </w:p>
        </w:tc>
        <w:tc>
          <w:tcPr>
            <w:tcW w:w="1196" w:type="dxa"/>
          </w:tcPr>
          <w:p w:rsidR="007F0F83" w:rsidRDefault="0006363F">
            <w:pPr>
              <w:ind w:firstLineChars="0" w:firstLine="0"/>
              <w:jc w:val="center"/>
            </w:pPr>
            <w:r>
              <w:rPr>
                <w:rFonts w:hint="eastAsia"/>
              </w:rPr>
              <w:t>进入时间</w:t>
            </w:r>
          </w:p>
        </w:tc>
        <w:tc>
          <w:tcPr>
            <w:tcW w:w="1196" w:type="dxa"/>
          </w:tcPr>
          <w:p w:rsidR="007F0F83" w:rsidRDefault="0006363F">
            <w:pPr>
              <w:ind w:firstLineChars="0" w:firstLine="0"/>
              <w:jc w:val="center"/>
            </w:pPr>
            <w:r>
              <w:rPr>
                <w:rFonts w:hint="eastAsia"/>
              </w:rPr>
              <w:t>离开时间</w:t>
            </w:r>
          </w:p>
        </w:tc>
        <w:tc>
          <w:tcPr>
            <w:tcW w:w="1197" w:type="dxa"/>
          </w:tcPr>
          <w:p w:rsidR="007F0F83" w:rsidRDefault="0006363F">
            <w:pPr>
              <w:ind w:firstLineChars="0" w:firstLine="0"/>
              <w:jc w:val="center"/>
            </w:pPr>
            <w:r>
              <w:rPr>
                <w:rFonts w:hint="eastAsia"/>
              </w:rPr>
              <w:t>值班人员</w:t>
            </w:r>
          </w:p>
        </w:tc>
        <w:tc>
          <w:tcPr>
            <w:tcW w:w="1161" w:type="dxa"/>
          </w:tcPr>
          <w:p w:rsidR="007F0F83" w:rsidRDefault="0006363F">
            <w:pPr>
              <w:ind w:firstLineChars="0" w:firstLine="0"/>
              <w:jc w:val="center"/>
            </w:pPr>
            <w:r>
              <w:rPr>
                <w:rFonts w:hint="eastAsia"/>
              </w:rPr>
              <w:t>备注</w:t>
            </w:r>
          </w:p>
        </w:tc>
      </w:tr>
      <w:tr w:rsidR="007F0F83">
        <w:tc>
          <w:tcPr>
            <w:tcW w:w="1195" w:type="dxa"/>
          </w:tcPr>
          <w:p w:rsidR="007F0F83" w:rsidRDefault="007F0F83">
            <w:pPr>
              <w:ind w:firstLineChars="0" w:firstLine="0"/>
              <w:jc w:val="center"/>
            </w:pPr>
          </w:p>
        </w:tc>
        <w:tc>
          <w:tcPr>
            <w:tcW w:w="1196" w:type="dxa"/>
          </w:tcPr>
          <w:p w:rsidR="007F0F83" w:rsidRDefault="007F0F83">
            <w:pPr>
              <w:ind w:firstLineChars="0" w:firstLine="0"/>
              <w:jc w:val="center"/>
            </w:pPr>
          </w:p>
        </w:tc>
        <w:tc>
          <w:tcPr>
            <w:tcW w:w="1196" w:type="dxa"/>
          </w:tcPr>
          <w:p w:rsidR="007F0F83" w:rsidRDefault="007F0F83">
            <w:pPr>
              <w:ind w:firstLineChars="0" w:firstLine="0"/>
              <w:jc w:val="center"/>
            </w:pPr>
          </w:p>
        </w:tc>
        <w:tc>
          <w:tcPr>
            <w:tcW w:w="1196" w:type="dxa"/>
          </w:tcPr>
          <w:p w:rsidR="007F0F83" w:rsidRDefault="007F0F83">
            <w:pPr>
              <w:ind w:firstLineChars="0" w:firstLine="0"/>
              <w:jc w:val="center"/>
            </w:pPr>
          </w:p>
        </w:tc>
        <w:tc>
          <w:tcPr>
            <w:tcW w:w="1196" w:type="dxa"/>
          </w:tcPr>
          <w:p w:rsidR="007F0F83" w:rsidRDefault="007F0F83">
            <w:pPr>
              <w:ind w:firstLineChars="0" w:firstLine="0"/>
              <w:jc w:val="center"/>
            </w:pPr>
          </w:p>
        </w:tc>
        <w:tc>
          <w:tcPr>
            <w:tcW w:w="1197" w:type="dxa"/>
          </w:tcPr>
          <w:p w:rsidR="007F0F83" w:rsidRDefault="007F0F83">
            <w:pPr>
              <w:ind w:firstLineChars="0" w:firstLine="0"/>
              <w:jc w:val="center"/>
            </w:pPr>
          </w:p>
        </w:tc>
        <w:tc>
          <w:tcPr>
            <w:tcW w:w="1161" w:type="dxa"/>
          </w:tcPr>
          <w:p w:rsidR="007F0F83" w:rsidRDefault="007F0F83">
            <w:pPr>
              <w:ind w:firstLineChars="0" w:firstLine="0"/>
              <w:jc w:val="center"/>
            </w:pPr>
          </w:p>
        </w:tc>
      </w:tr>
      <w:tr w:rsidR="007F0F83">
        <w:tc>
          <w:tcPr>
            <w:tcW w:w="1195" w:type="dxa"/>
          </w:tcPr>
          <w:p w:rsidR="007F0F83" w:rsidRDefault="007F0F83">
            <w:pPr>
              <w:ind w:firstLineChars="0" w:firstLine="0"/>
              <w:jc w:val="center"/>
            </w:pPr>
          </w:p>
        </w:tc>
        <w:tc>
          <w:tcPr>
            <w:tcW w:w="1196" w:type="dxa"/>
          </w:tcPr>
          <w:p w:rsidR="007F0F83" w:rsidRDefault="007F0F83">
            <w:pPr>
              <w:ind w:firstLineChars="0" w:firstLine="0"/>
              <w:jc w:val="center"/>
            </w:pPr>
          </w:p>
        </w:tc>
        <w:tc>
          <w:tcPr>
            <w:tcW w:w="1196" w:type="dxa"/>
          </w:tcPr>
          <w:p w:rsidR="007F0F83" w:rsidRDefault="007F0F83">
            <w:pPr>
              <w:ind w:firstLineChars="0" w:firstLine="0"/>
              <w:jc w:val="center"/>
            </w:pPr>
          </w:p>
        </w:tc>
        <w:tc>
          <w:tcPr>
            <w:tcW w:w="1196" w:type="dxa"/>
          </w:tcPr>
          <w:p w:rsidR="007F0F83" w:rsidRDefault="007F0F83">
            <w:pPr>
              <w:ind w:firstLineChars="0" w:firstLine="0"/>
              <w:jc w:val="center"/>
            </w:pPr>
          </w:p>
        </w:tc>
        <w:tc>
          <w:tcPr>
            <w:tcW w:w="1196" w:type="dxa"/>
          </w:tcPr>
          <w:p w:rsidR="007F0F83" w:rsidRDefault="007F0F83">
            <w:pPr>
              <w:ind w:firstLineChars="0" w:firstLine="0"/>
              <w:jc w:val="center"/>
            </w:pPr>
          </w:p>
        </w:tc>
        <w:tc>
          <w:tcPr>
            <w:tcW w:w="1197" w:type="dxa"/>
          </w:tcPr>
          <w:p w:rsidR="007F0F83" w:rsidRDefault="007F0F83">
            <w:pPr>
              <w:ind w:firstLineChars="0" w:firstLine="0"/>
              <w:jc w:val="center"/>
            </w:pPr>
          </w:p>
        </w:tc>
        <w:tc>
          <w:tcPr>
            <w:tcW w:w="1161" w:type="dxa"/>
          </w:tcPr>
          <w:p w:rsidR="007F0F83" w:rsidRDefault="007F0F83">
            <w:pPr>
              <w:ind w:firstLineChars="0" w:firstLine="0"/>
              <w:jc w:val="center"/>
            </w:pPr>
          </w:p>
        </w:tc>
      </w:tr>
      <w:tr w:rsidR="007F0F83">
        <w:tc>
          <w:tcPr>
            <w:tcW w:w="1195" w:type="dxa"/>
          </w:tcPr>
          <w:p w:rsidR="007F0F83" w:rsidRDefault="007F0F83">
            <w:pPr>
              <w:ind w:firstLineChars="0" w:firstLine="0"/>
              <w:jc w:val="center"/>
            </w:pPr>
          </w:p>
        </w:tc>
        <w:tc>
          <w:tcPr>
            <w:tcW w:w="1196" w:type="dxa"/>
          </w:tcPr>
          <w:p w:rsidR="007F0F83" w:rsidRDefault="007F0F83">
            <w:pPr>
              <w:ind w:firstLineChars="0" w:firstLine="0"/>
              <w:jc w:val="center"/>
            </w:pPr>
          </w:p>
        </w:tc>
        <w:tc>
          <w:tcPr>
            <w:tcW w:w="1196" w:type="dxa"/>
          </w:tcPr>
          <w:p w:rsidR="007F0F83" w:rsidRDefault="007F0F83">
            <w:pPr>
              <w:ind w:firstLineChars="0" w:firstLine="0"/>
              <w:jc w:val="center"/>
            </w:pPr>
          </w:p>
        </w:tc>
        <w:tc>
          <w:tcPr>
            <w:tcW w:w="1196" w:type="dxa"/>
          </w:tcPr>
          <w:p w:rsidR="007F0F83" w:rsidRDefault="007F0F83">
            <w:pPr>
              <w:ind w:firstLineChars="0" w:firstLine="0"/>
              <w:jc w:val="center"/>
            </w:pPr>
          </w:p>
        </w:tc>
        <w:tc>
          <w:tcPr>
            <w:tcW w:w="1196" w:type="dxa"/>
          </w:tcPr>
          <w:p w:rsidR="007F0F83" w:rsidRDefault="007F0F83">
            <w:pPr>
              <w:ind w:firstLineChars="0" w:firstLine="0"/>
              <w:jc w:val="center"/>
            </w:pPr>
          </w:p>
        </w:tc>
        <w:tc>
          <w:tcPr>
            <w:tcW w:w="1197" w:type="dxa"/>
          </w:tcPr>
          <w:p w:rsidR="007F0F83" w:rsidRDefault="007F0F83">
            <w:pPr>
              <w:ind w:firstLineChars="0" w:firstLine="0"/>
              <w:jc w:val="center"/>
            </w:pPr>
          </w:p>
        </w:tc>
        <w:tc>
          <w:tcPr>
            <w:tcW w:w="1161" w:type="dxa"/>
          </w:tcPr>
          <w:p w:rsidR="007F0F83" w:rsidRDefault="007F0F83">
            <w:pPr>
              <w:ind w:firstLineChars="0" w:firstLine="0"/>
              <w:jc w:val="center"/>
            </w:pPr>
          </w:p>
        </w:tc>
      </w:tr>
      <w:tr w:rsidR="007F0F83">
        <w:tc>
          <w:tcPr>
            <w:tcW w:w="1195" w:type="dxa"/>
          </w:tcPr>
          <w:p w:rsidR="007F0F83" w:rsidRDefault="007F0F83">
            <w:pPr>
              <w:ind w:firstLineChars="0" w:firstLine="0"/>
              <w:jc w:val="center"/>
            </w:pPr>
          </w:p>
        </w:tc>
        <w:tc>
          <w:tcPr>
            <w:tcW w:w="1196" w:type="dxa"/>
          </w:tcPr>
          <w:p w:rsidR="007F0F83" w:rsidRDefault="007F0F83">
            <w:pPr>
              <w:ind w:firstLineChars="0" w:firstLine="0"/>
              <w:jc w:val="center"/>
            </w:pPr>
          </w:p>
        </w:tc>
        <w:tc>
          <w:tcPr>
            <w:tcW w:w="1196" w:type="dxa"/>
          </w:tcPr>
          <w:p w:rsidR="007F0F83" w:rsidRDefault="007F0F83">
            <w:pPr>
              <w:ind w:firstLineChars="0" w:firstLine="0"/>
              <w:jc w:val="center"/>
            </w:pPr>
          </w:p>
        </w:tc>
        <w:tc>
          <w:tcPr>
            <w:tcW w:w="1196" w:type="dxa"/>
          </w:tcPr>
          <w:p w:rsidR="007F0F83" w:rsidRDefault="007F0F83">
            <w:pPr>
              <w:ind w:firstLineChars="0" w:firstLine="0"/>
              <w:jc w:val="center"/>
            </w:pPr>
          </w:p>
        </w:tc>
        <w:tc>
          <w:tcPr>
            <w:tcW w:w="1196" w:type="dxa"/>
          </w:tcPr>
          <w:p w:rsidR="007F0F83" w:rsidRDefault="007F0F83">
            <w:pPr>
              <w:ind w:firstLineChars="0" w:firstLine="0"/>
              <w:jc w:val="center"/>
            </w:pPr>
          </w:p>
        </w:tc>
        <w:tc>
          <w:tcPr>
            <w:tcW w:w="1197" w:type="dxa"/>
          </w:tcPr>
          <w:p w:rsidR="007F0F83" w:rsidRDefault="007F0F83">
            <w:pPr>
              <w:ind w:firstLineChars="0" w:firstLine="0"/>
              <w:jc w:val="center"/>
            </w:pPr>
          </w:p>
        </w:tc>
        <w:tc>
          <w:tcPr>
            <w:tcW w:w="1161" w:type="dxa"/>
          </w:tcPr>
          <w:p w:rsidR="007F0F83" w:rsidRDefault="007F0F83">
            <w:pPr>
              <w:ind w:firstLineChars="0" w:firstLine="0"/>
              <w:jc w:val="center"/>
            </w:pPr>
          </w:p>
        </w:tc>
      </w:tr>
      <w:tr w:rsidR="007F0F83">
        <w:tc>
          <w:tcPr>
            <w:tcW w:w="1195" w:type="dxa"/>
          </w:tcPr>
          <w:p w:rsidR="007F0F83" w:rsidRDefault="007F0F83">
            <w:pPr>
              <w:ind w:firstLineChars="0" w:firstLine="0"/>
              <w:jc w:val="center"/>
            </w:pPr>
          </w:p>
        </w:tc>
        <w:tc>
          <w:tcPr>
            <w:tcW w:w="1196" w:type="dxa"/>
          </w:tcPr>
          <w:p w:rsidR="007F0F83" w:rsidRDefault="007F0F83">
            <w:pPr>
              <w:ind w:firstLineChars="0" w:firstLine="0"/>
              <w:jc w:val="center"/>
            </w:pPr>
          </w:p>
        </w:tc>
        <w:tc>
          <w:tcPr>
            <w:tcW w:w="1196" w:type="dxa"/>
          </w:tcPr>
          <w:p w:rsidR="007F0F83" w:rsidRDefault="007F0F83">
            <w:pPr>
              <w:ind w:firstLineChars="0" w:firstLine="0"/>
              <w:jc w:val="center"/>
            </w:pPr>
          </w:p>
        </w:tc>
        <w:tc>
          <w:tcPr>
            <w:tcW w:w="1196" w:type="dxa"/>
          </w:tcPr>
          <w:p w:rsidR="007F0F83" w:rsidRDefault="007F0F83">
            <w:pPr>
              <w:ind w:firstLineChars="0" w:firstLine="0"/>
              <w:jc w:val="center"/>
            </w:pPr>
          </w:p>
        </w:tc>
        <w:tc>
          <w:tcPr>
            <w:tcW w:w="1196" w:type="dxa"/>
          </w:tcPr>
          <w:p w:rsidR="007F0F83" w:rsidRDefault="007F0F83">
            <w:pPr>
              <w:ind w:firstLineChars="0" w:firstLine="0"/>
              <w:jc w:val="center"/>
            </w:pPr>
          </w:p>
        </w:tc>
        <w:tc>
          <w:tcPr>
            <w:tcW w:w="1197" w:type="dxa"/>
          </w:tcPr>
          <w:p w:rsidR="007F0F83" w:rsidRDefault="007F0F83">
            <w:pPr>
              <w:ind w:firstLineChars="0" w:firstLine="0"/>
              <w:jc w:val="center"/>
            </w:pPr>
          </w:p>
        </w:tc>
        <w:tc>
          <w:tcPr>
            <w:tcW w:w="1161" w:type="dxa"/>
          </w:tcPr>
          <w:p w:rsidR="007F0F83" w:rsidRDefault="007F0F83">
            <w:pPr>
              <w:ind w:firstLineChars="0" w:firstLine="0"/>
              <w:jc w:val="center"/>
            </w:pPr>
          </w:p>
        </w:tc>
      </w:tr>
      <w:tr w:rsidR="007F0F83">
        <w:tc>
          <w:tcPr>
            <w:tcW w:w="1195" w:type="dxa"/>
          </w:tcPr>
          <w:p w:rsidR="007F0F83" w:rsidRDefault="007F0F83">
            <w:pPr>
              <w:ind w:firstLineChars="0" w:firstLine="0"/>
              <w:jc w:val="center"/>
            </w:pPr>
          </w:p>
        </w:tc>
        <w:tc>
          <w:tcPr>
            <w:tcW w:w="1196" w:type="dxa"/>
          </w:tcPr>
          <w:p w:rsidR="007F0F83" w:rsidRDefault="007F0F83">
            <w:pPr>
              <w:ind w:firstLineChars="0" w:firstLine="0"/>
              <w:jc w:val="center"/>
            </w:pPr>
          </w:p>
        </w:tc>
        <w:tc>
          <w:tcPr>
            <w:tcW w:w="1196" w:type="dxa"/>
          </w:tcPr>
          <w:p w:rsidR="007F0F83" w:rsidRDefault="007F0F83">
            <w:pPr>
              <w:ind w:firstLineChars="0" w:firstLine="0"/>
              <w:jc w:val="center"/>
            </w:pPr>
          </w:p>
        </w:tc>
        <w:tc>
          <w:tcPr>
            <w:tcW w:w="1196" w:type="dxa"/>
          </w:tcPr>
          <w:p w:rsidR="007F0F83" w:rsidRDefault="007F0F83">
            <w:pPr>
              <w:ind w:firstLineChars="0" w:firstLine="0"/>
              <w:jc w:val="center"/>
            </w:pPr>
          </w:p>
        </w:tc>
        <w:tc>
          <w:tcPr>
            <w:tcW w:w="1196" w:type="dxa"/>
          </w:tcPr>
          <w:p w:rsidR="007F0F83" w:rsidRDefault="007F0F83">
            <w:pPr>
              <w:ind w:firstLineChars="0" w:firstLine="0"/>
              <w:jc w:val="center"/>
            </w:pPr>
          </w:p>
        </w:tc>
        <w:tc>
          <w:tcPr>
            <w:tcW w:w="1197" w:type="dxa"/>
          </w:tcPr>
          <w:p w:rsidR="007F0F83" w:rsidRDefault="007F0F83">
            <w:pPr>
              <w:ind w:firstLineChars="0" w:firstLine="0"/>
              <w:jc w:val="center"/>
            </w:pPr>
          </w:p>
        </w:tc>
        <w:tc>
          <w:tcPr>
            <w:tcW w:w="1161" w:type="dxa"/>
          </w:tcPr>
          <w:p w:rsidR="007F0F83" w:rsidRDefault="007F0F83">
            <w:pPr>
              <w:ind w:firstLineChars="0" w:firstLine="0"/>
              <w:jc w:val="center"/>
            </w:pPr>
          </w:p>
        </w:tc>
      </w:tr>
      <w:tr w:rsidR="007F0F83">
        <w:tc>
          <w:tcPr>
            <w:tcW w:w="1195" w:type="dxa"/>
          </w:tcPr>
          <w:p w:rsidR="007F0F83" w:rsidRDefault="007F0F83">
            <w:pPr>
              <w:ind w:firstLineChars="0" w:firstLine="0"/>
              <w:jc w:val="center"/>
            </w:pPr>
          </w:p>
        </w:tc>
        <w:tc>
          <w:tcPr>
            <w:tcW w:w="1196" w:type="dxa"/>
          </w:tcPr>
          <w:p w:rsidR="007F0F83" w:rsidRDefault="007F0F83">
            <w:pPr>
              <w:ind w:firstLineChars="0" w:firstLine="0"/>
              <w:jc w:val="center"/>
            </w:pPr>
          </w:p>
        </w:tc>
        <w:tc>
          <w:tcPr>
            <w:tcW w:w="1196" w:type="dxa"/>
          </w:tcPr>
          <w:p w:rsidR="007F0F83" w:rsidRDefault="007F0F83">
            <w:pPr>
              <w:ind w:firstLineChars="0" w:firstLine="0"/>
              <w:jc w:val="center"/>
            </w:pPr>
          </w:p>
        </w:tc>
        <w:tc>
          <w:tcPr>
            <w:tcW w:w="1196" w:type="dxa"/>
          </w:tcPr>
          <w:p w:rsidR="007F0F83" w:rsidRDefault="007F0F83">
            <w:pPr>
              <w:ind w:firstLineChars="0" w:firstLine="0"/>
              <w:jc w:val="center"/>
            </w:pPr>
          </w:p>
        </w:tc>
        <w:tc>
          <w:tcPr>
            <w:tcW w:w="1196" w:type="dxa"/>
          </w:tcPr>
          <w:p w:rsidR="007F0F83" w:rsidRDefault="007F0F83">
            <w:pPr>
              <w:ind w:firstLineChars="0" w:firstLine="0"/>
              <w:jc w:val="center"/>
            </w:pPr>
          </w:p>
        </w:tc>
        <w:tc>
          <w:tcPr>
            <w:tcW w:w="1197" w:type="dxa"/>
          </w:tcPr>
          <w:p w:rsidR="007F0F83" w:rsidRDefault="007F0F83">
            <w:pPr>
              <w:ind w:firstLineChars="0" w:firstLine="0"/>
              <w:jc w:val="center"/>
            </w:pPr>
          </w:p>
        </w:tc>
        <w:tc>
          <w:tcPr>
            <w:tcW w:w="1161" w:type="dxa"/>
          </w:tcPr>
          <w:p w:rsidR="007F0F83" w:rsidRDefault="007F0F83">
            <w:pPr>
              <w:ind w:firstLineChars="0" w:firstLine="0"/>
              <w:jc w:val="center"/>
            </w:pPr>
          </w:p>
        </w:tc>
      </w:tr>
      <w:tr w:rsidR="007F0F83">
        <w:tc>
          <w:tcPr>
            <w:tcW w:w="1195" w:type="dxa"/>
          </w:tcPr>
          <w:p w:rsidR="007F0F83" w:rsidRDefault="007F0F83">
            <w:pPr>
              <w:ind w:firstLineChars="0" w:firstLine="0"/>
              <w:jc w:val="center"/>
            </w:pPr>
          </w:p>
        </w:tc>
        <w:tc>
          <w:tcPr>
            <w:tcW w:w="1196" w:type="dxa"/>
          </w:tcPr>
          <w:p w:rsidR="007F0F83" w:rsidRDefault="007F0F83">
            <w:pPr>
              <w:ind w:firstLineChars="0" w:firstLine="0"/>
              <w:jc w:val="center"/>
            </w:pPr>
          </w:p>
        </w:tc>
        <w:tc>
          <w:tcPr>
            <w:tcW w:w="1196" w:type="dxa"/>
          </w:tcPr>
          <w:p w:rsidR="007F0F83" w:rsidRDefault="007F0F83">
            <w:pPr>
              <w:ind w:firstLineChars="0" w:firstLine="0"/>
              <w:jc w:val="center"/>
            </w:pPr>
          </w:p>
        </w:tc>
        <w:tc>
          <w:tcPr>
            <w:tcW w:w="1196" w:type="dxa"/>
          </w:tcPr>
          <w:p w:rsidR="007F0F83" w:rsidRDefault="007F0F83">
            <w:pPr>
              <w:ind w:firstLineChars="0" w:firstLine="0"/>
              <w:jc w:val="center"/>
            </w:pPr>
          </w:p>
        </w:tc>
        <w:tc>
          <w:tcPr>
            <w:tcW w:w="1196" w:type="dxa"/>
          </w:tcPr>
          <w:p w:rsidR="007F0F83" w:rsidRDefault="007F0F83">
            <w:pPr>
              <w:ind w:firstLineChars="0" w:firstLine="0"/>
              <w:jc w:val="center"/>
            </w:pPr>
          </w:p>
        </w:tc>
        <w:tc>
          <w:tcPr>
            <w:tcW w:w="1197" w:type="dxa"/>
          </w:tcPr>
          <w:p w:rsidR="007F0F83" w:rsidRDefault="007F0F83">
            <w:pPr>
              <w:ind w:firstLineChars="0" w:firstLine="0"/>
              <w:jc w:val="center"/>
            </w:pPr>
          </w:p>
        </w:tc>
        <w:tc>
          <w:tcPr>
            <w:tcW w:w="1161" w:type="dxa"/>
          </w:tcPr>
          <w:p w:rsidR="007F0F83" w:rsidRDefault="007F0F83">
            <w:pPr>
              <w:ind w:firstLineChars="0" w:firstLine="0"/>
              <w:jc w:val="center"/>
            </w:pPr>
          </w:p>
        </w:tc>
      </w:tr>
      <w:tr w:rsidR="007F0F83">
        <w:tc>
          <w:tcPr>
            <w:tcW w:w="1195" w:type="dxa"/>
          </w:tcPr>
          <w:p w:rsidR="007F0F83" w:rsidRDefault="007F0F83">
            <w:pPr>
              <w:ind w:firstLineChars="0" w:firstLine="0"/>
              <w:jc w:val="center"/>
            </w:pPr>
          </w:p>
        </w:tc>
        <w:tc>
          <w:tcPr>
            <w:tcW w:w="1196" w:type="dxa"/>
          </w:tcPr>
          <w:p w:rsidR="007F0F83" w:rsidRDefault="007F0F83">
            <w:pPr>
              <w:ind w:firstLineChars="0" w:firstLine="0"/>
              <w:jc w:val="center"/>
            </w:pPr>
          </w:p>
        </w:tc>
        <w:tc>
          <w:tcPr>
            <w:tcW w:w="1196" w:type="dxa"/>
          </w:tcPr>
          <w:p w:rsidR="007F0F83" w:rsidRDefault="007F0F83">
            <w:pPr>
              <w:ind w:firstLineChars="0" w:firstLine="0"/>
              <w:jc w:val="center"/>
            </w:pPr>
          </w:p>
        </w:tc>
        <w:tc>
          <w:tcPr>
            <w:tcW w:w="1196" w:type="dxa"/>
          </w:tcPr>
          <w:p w:rsidR="007F0F83" w:rsidRDefault="007F0F83">
            <w:pPr>
              <w:ind w:firstLineChars="0" w:firstLine="0"/>
              <w:jc w:val="center"/>
            </w:pPr>
          </w:p>
        </w:tc>
        <w:tc>
          <w:tcPr>
            <w:tcW w:w="1196" w:type="dxa"/>
          </w:tcPr>
          <w:p w:rsidR="007F0F83" w:rsidRDefault="007F0F83">
            <w:pPr>
              <w:ind w:firstLineChars="0" w:firstLine="0"/>
              <w:jc w:val="center"/>
            </w:pPr>
          </w:p>
        </w:tc>
        <w:tc>
          <w:tcPr>
            <w:tcW w:w="1197" w:type="dxa"/>
          </w:tcPr>
          <w:p w:rsidR="007F0F83" w:rsidRDefault="007F0F83">
            <w:pPr>
              <w:ind w:firstLineChars="0" w:firstLine="0"/>
              <w:jc w:val="center"/>
            </w:pPr>
          </w:p>
        </w:tc>
        <w:tc>
          <w:tcPr>
            <w:tcW w:w="1161" w:type="dxa"/>
          </w:tcPr>
          <w:p w:rsidR="007F0F83" w:rsidRDefault="007F0F83">
            <w:pPr>
              <w:ind w:firstLineChars="0" w:firstLine="0"/>
              <w:jc w:val="center"/>
            </w:pPr>
          </w:p>
        </w:tc>
      </w:tr>
      <w:tr w:rsidR="007F0F83">
        <w:tc>
          <w:tcPr>
            <w:tcW w:w="1195" w:type="dxa"/>
          </w:tcPr>
          <w:p w:rsidR="007F0F83" w:rsidRDefault="007F0F83">
            <w:pPr>
              <w:ind w:firstLineChars="0" w:firstLine="0"/>
              <w:jc w:val="center"/>
            </w:pPr>
          </w:p>
        </w:tc>
        <w:tc>
          <w:tcPr>
            <w:tcW w:w="1196" w:type="dxa"/>
          </w:tcPr>
          <w:p w:rsidR="007F0F83" w:rsidRDefault="007F0F83">
            <w:pPr>
              <w:ind w:firstLineChars="0" w:firstLine="0"/>
              <w:jc w:val="center"/>
            </w:pPr>
          </w:p>
        </w:tc>
        <w:tc>
          <w:tcPr>
            <w:tcW w:w="1196" w:type="dxa"/>
          </w:tcPr>
          <w:p w:rsidR="007F0F83" w:rsidRDefault="007F0F83">
            <w:pPr>
              <w:ind w:firstLineChars="0" w:firstLine="0"/>
              <w:jc w:val="center"/>
            </w:pPr>
          </w:p>
        </w:tc>
        <w:tc>
          <w:tcPr>
            <w:tcW w:w="1196" w:type="dxa"/>
          </w:tcPr>
          <w:p w:rsidR="007F0F83" w:rsidRDefault="007F0F83">
            <w:pPr>
              <w:ind w:firstLineChars="0" w:firstLine="0"/>
              <w:jc w:val="center"/>
            </w:pPr>
          </w:p>
        </w:tc>
        <w:tc>
          <w:tcPr>
            <w:tcW w:w="1196" w:type="dxa"/>
          </w:tcPr>
          <w:p w:rsidR="007F0F83" w:rsidRDefault="007F0F83">
            <w:pPr>
              <w:ind w:firstLineChars="0" w:firstLine="0"/>
              <w:jc w:val="center"/>
            </w:pPr>
          </w:p>
        </w:tc>
        <w:tc>
          <w:tcPr>
            <w:tcW w:w="1197" w:type="dxa"/>
          </w:tcPr>
          <w:p w:rsidR="007F0F83" w:rsidRDefault="007F0F83">
            <w:pPr>
              <w:ind w:firstLineChars="0" w:firstLine="0"/>
              <w:jc w:val="center"/>
            </w:pPr>
          </w:p>
        </w:tc>
        <w:tc>
          <w:tcPr>
            <w:tcW w:w="1161" w:type="dxa"/>
          </w:tcPr>
          <w:p w:rsidR="007F0F83" w:rsidRDefault="007F0F83">
            <w:pPr>
              <w:ind w:firstLineChars="0" w:firstLine="0"/>
              <w:jc w:val="center"/>
            </w:pPr>
          </w:p>
        </w:tc>
      </w:tr>
      <w:tr w:rsidR="007F0F83">
        <w:tc>
          <w:tcPr>
            <w:tcW w:w="1195" w:type="dxa"/>
          </w:tcPr>
          <w:p w:rsidR="007F0F83" w:rsidRDefault="007F0F83">
            <w:pPr>
              <w:ind w:firstLineChars="0" w:firstLine="0"/>
              <w:jc w:val="center"/>
            </w:pPr>
          </w:p>
        </w:tc>
        <w:tc>
          <w:tcPr>
            <w:tcW w:w="1196" w:type="dxa"/>
          </w:tcPr>
          <w:p w:rsidR="007F0F83" w:rsidRDefault="007F0F83">
            <w:pPr>
              <w:ind w:firstLineChars="0" w:firstLine="0"/>
              <w:jc w:val="center"/>
            </w:pPr>
          </w:p>
        </w:tc>
        <w:tc>
          <w:tcPr>
            <w:tcW w:w="1196" w:type="dxa"/>
          </w:tcPr>
          <w:p w:rsidR="007F0F83" w:rsidRDefault="007F0F83">
            <w:pPr>
              <w:ind w:firstLineChars="0" w:firstLine="0"/>
              <w:jc w:val="center"/>
            </w:pPr>
          </w:p>
        </w:tc>
        <w:tc>
          <w:tcPr>
            <w:tcW w:w="1196" w:type="dxa"/>
          </w:tcPr>
          <w:p w:rsidR="007F0F83" w:rsidRDefault="007F0F83">
            <w:pPr>
              <w:ind w:firstLineChars="0" w:firstLine="0"/>
              <w:jc w:val="center"/>
            </w:pPr>
          </w:p>
        </w:tc>
        <w:tc>
          <w:tcPr>
            <w:tcW w:w="1196" w:type="dxa"/>
          </w:tcPr>
          <w:p w:rsidR="007F0F83" w:rsidRDefault="007F0F83">
            <w:pPr>
              <w:ind w:firstLineChars="0" w:firstLine="0"/>
              <w:jc w:val="center"/>
            </w:pPr>
          </w:p>
        </w:tc>
        <w:tc>
          <w:tcPr>
            <w:tcW w:w="1197" w:type="dxa"/>
          </w:tcPr>
          <w:p w:rsidR="007F0F83" w:rsidRDefault="007F0F83">
            <w:pPr>
              <w:ind w:firstLineChars="0" w:firstLine="0"/>
              <w:jc w:val="center"/>
            </w:pPr>
          </w:p>
        </w:tc>
        <w:tc>
          <w:tcPr>
            <w:tcW w:w="1161" w:type="dxa"/>
          </w:tcPr>
          <w:p w:rsidR="007F0F83" w:rsidRDefault="007F0F83">
            <w:pPr>
              <w:ind w:firstLineChars="0" w:firstLine="0"/>
              <w:jc w:val="center"/>
            </w:pPr>
          </w:p>
        </w:tc>
      </w:tr>
      <w:tr w:rsidR="007F0F83">
        <w:tc>
          <w:tcPr>
            <w:tcW w:w="1195" w:type="dxa"/>
          </w:tcPr>
          <w:p w:rsidR="007F0F83" w:rsidRDefault="007F0F83">
            <w:pPr>
              <w:ind w:firstLineChars="0" w:firstLine="0"/>
              <w:jc w:val="center"/>
            </w:pPr>
          </w:p>
        </w:tc>
        <w:tc>
          <w:tcPr>
            <w:tcW w:w="1196" w:type="dxa"/>
          </w:tcPr>
          <w:p w:rsidR="007F0F83" w:rsidRDefault="007F0F83">
            <w:pPr>
              <w:ind w:firstLineChars="0" w:firstLine="0"/>
              <w:jc w:val="center"/>
            </w:pPr>
          </w:p>
        </w:tc>
        <w:tc>
          <w:tcPr>
            <w:tcW w:w="1196" w:type="dxa"/>
          </w:tcPr>
          <w:p w:rsidR="007F0F83" w:rsidRDefault="007F0F83">
            <w:pPr>
              <w:ind w:firstLineChars="0" w:firstLine="0"/>
              <w:jc w:val="center"/>
            </w:pPr>
          </w:p>
        </w:tc>
        <w:tc>
          <w:tcPr>
            <w:tcW w:w="1196" w:type="dxa"/>
          </w:tcPr>
          <w:p w:rsidR="007F0F83" w:rsidRDefault="007F0F83">
            <w:pPr>
              <w:ind w:firstLineChars="0" w:firstLine="0"/>
              <w:jc w:val="center"/>
            </w:pPr>
          </w:p>
        </w:tc>
        <w:tc>
          <w:tcPr>
            <w:tcW w:w="1196" w:type="dxa"/>
          </w:tcPr>
          <w:p w:rsidR="007F0F83" w:rsidRDefault="007F0F83">
            <w:pPr>
              <w:ind w:firstLineChars="0" w:firstLine="0"/>
              <w:jc w:val="center"/>
            </w:pPr>
          </w:p>
        </w:tc>
        <w:tc>
          <w:tcPr>
            <w:tcW w:w="1197" w:type="dxa"/>
          </w:tcPr>
          <w:p w:rsidR="007F0F83" w:rsidRDefault="007F0F83">
            <w:pPr>
              <w:ind w:firstLineChars="0" w:firstLine="0"/>
              <w:jc w:val="center"/>
            </w:pPr>
          </w:p>
        </w:tc>
        <w:tc>
          <w:tcPr>
            <w:tcW w:w="1161" w:type="dxa"/>
          </w:tcPr>
          <w:p w:rsidR="007F0F83" w:rsidRDefault="007F0F83">
            <w:pPr>
              <w:ind w:firstLineChars="0" w:firstLine="0"/>
              <w:jc w:val="center"/>
            </w:pPr>
          </w:p>
        </w:tc>
      </w:tr>
      <w:tr w:rsidR="007F0F83">
        <w:tc>
          <w:tcPr>
            <w:tcW w:w="1195" w:type="dxa"/>
          </w:tcPr>
          <w:p w:rsidR="007F0F83" w:rsidRDefault="007F0F83">
            <w:pPr>
              <w:ind w:firstLineChars="0" w:firstLine="0"/>
              <w:jc w:val="center"/>
            </w:pPr>
          </w:p>
        </w:tc>
        <w:tc>
          <w:tcPr>
            <w:tcW w:w="1196" w:type="dxa"/>
          </w:tcPr>
          <w:p w:rsidR="007F0F83" w:rsidRDefault="007F0F83">
            <w:pPr>
              <w:ind w:firstLineChars="0" w:firstLine="0"/>
              <w:jc w:val="center"/>
            </w:pPr>
          </w:p>
        </w:tc>
        <w:tc>
          <w:tcPr>
            <w:tcW w:w="1196" w:type="dxa"/>
          </w:tcPr>
          <w:p w:rsidR="007F0F83" w:rsidRDefault="007F0F83">
            <w:pPr>
              <w:ind w:firstLineChars="0" w:firstLine="0"/>
              <w:jc w:val="center"/>
            </w:pPr>
          </w:p>
        </w:tc>
        <w:tc>
          <w:tcPr>
            <w:tcW w:w="1196" w:type="dxa"/>
          </w:tcPr>
          <w:p w:rsidR="007F0F83" w:rsidRDefault="007F0F83">
            <w:pPr>
              <w:ind w:firstLineChars="0" w:firstLine="0"/>
              <w:jc w:val="center"/>
            </w:pPr>
          </w:p>
        </w:tc>
        <w:tc>
          <w:tcPr>
            <w:tcW w:w="1196" w:type="dxa"/>
          </w:tcPr>
          <w:p w:rsidR="007F0F83" w:rsidRDefault="007F0F83">
            <w:pPr>
              <w:ind w:firstLineChars="0" w:firstLine="0"/>
              <w:jc w:val="center"/>
            </w:pPr>
          </w:p>
        </w:tc>
        <w:tc>
          <w:tcPr>
            <w:tcW w:w="1197" w:type="dxa"/>
          </w:tcPr>
          <w:p w:rsidR="007F0F83" w:rsidRDefault="007F0F83">
            <w:pPr>
              <w:ind w:firstLineChars="0" w:firstLine="0"/>
              <w:jc w:val="center"/>
            </w:pPr>
          </w:p>
        </w:tc>
        <w:tc>
          <w:tcPr>
            <w:tcW w:w="1161" w:type="dxa"/>
          </w:tcPr>
          <w:p w:rsidR="007F0F83" w:rsidRDefault="007F0F83">
            <w:pPr>
              <w:ind w:firstLineChars="0" w:firstLine="0"/>
              <w:jc w:val="center"/>
            </w:pPr>
          </w:p>
        </w:tc>
      </w:tr>
      <w:tr w:rsidR="007F0F83">
        <w:tc>
          <w:tcPr>
            <w:tcW w:w="1195" w:type="dxa"/>
          </w:tcPr>
          <w:p w:rsidR="007F0F83" w:rsidRDefault="007F0F83">
            <w:pPr>
              <w:ind w:firstLineChars="0" w:firstLine="0"/>
              <w:jc w:val="center"/>
            </w:pPr>
          </w:p>
        </w:tc>
        <w:tc>
          <w:tcPr>
            <w:tcW w:w="1196" w:type="dxa"/>
          </w:tcPr>
          <w:p w:rsidR="007F0F83" w:rsidRDefault="007F0F83">
            <w:pPr>
              <w:ind w:firstLineChars="0" w:firstLine="0"/>
              <w:jc w:val="center"/>
            </w:pPr>
          </w:p>
        </w:tc>
        <w:tc>
          <w:tcPr>
            <w:tcW w:w="1196" w:type="dxa"/>
          </w:tcPr>
          <w:p w:rsidR="007F0F83" w:rsidRDefault="007F0F83">
            <w:pPr>
              <w:ind w:firstLineChars="0" w:firstLine="0"/>
              <w:jc w:val="center"/>
            </w:pPr>
          </w:p>
        </w:tc>
        <w:tc>
          <w:tcPr>
            <w:tcW w:w="1196" w:type="dxa"/>
          </w:tcPr>
          <w:p w:rsidR="007F0F83" w:rsidRDefault="007F0F83">
            <w:pPr>
              <w:ind w:firstLineChars="0" w:firstLine="0"/>
              <w:jc w:val="center"/>
            </w:pPr>
          </w:p>
        </w:tc>
        <w:tc>
          <w:tcPr>
            <w:tcW w:w="1196" w:type="dxa"/>
          </w:tcPr>
          <w:p w:rsidR="007F0F83" w:rsidRDefault="007F0F83">
            <w:pPr>
              <w:ind w:firstLineChars="0" w:firstLine="0"/>
              <w:jc w:val="center"/>
            </w:pPr>
          </w:p>
        </w:tc>
        <w:tc>
          <w:tcPr>
            <w:tcW w:w="1197" w:type="dxa"/>
          </w:tcPr>
          <w:p w:rsidR="007F0F83" w:rsidRDefault="007F0F83">
            <w:pPr>
              <w:ind w:firstLineChars="0" w:firstLine="0"/>
              <w:jc w:val="center"/>
            </w:pPr>
          </w:p>
        </w:tc>
        <w:tc>
          <w:tcPr>
            <w:tcW w:w="1161" w:type="dxa"/>
          </w:tcPr>
          <w:p w:rsidR="007F0F83" w:rsidRDefault="007F0F83">
            <w:pPr>
              <w:ind w:firstLineChars="0" w:firstLine="0"/>
              <w:jc w:val="center"/>
            </w:pPr>
          </w:p>
        </w:tc>
      </w:tr>
      <w:tr w:rsidR="007F0F83">
        <w:tc>
          <w:tcPr>
            <w:tcW w:w="1195" w:type="dxa"/>
          </w:tcPr>
          <w:p w:rsidR="007F0F83" w:rsidRDefault="007F0F83">
            <w:pPr>
              <w:ind w:firstLineChars="0" w:firstLine="0"/>
              <w:jc w:val="center"/>
            </w:pPr>
          </w:p>
        </w:tc>
        <w:tc>
          <w:tcPr>
            <w:tcW w:w="1196" w:type="dxa"/>
          </w:tcPr>
          <w:p w:rsidR="007F0F83" w:rsidRDefault="007F0F83">
            <w:pPr>
              <w:ind w:firstLineChars="0" w:firstLine="0"/>
              <w:jc w:val="center"/>
            </w:pPr>
          </w:p>
        </w:tc>
        <w:tc>
          <w:tcPr>
            <w:tcW w:w="1196" w:type="dxa"/>
          </w:tcPr>
          <w:p w:rsidR="007F0F83" w:rsidRDefault="007F0F83">
            <w:pPr>
              <w:ind w:firstLineChars="0" w:firstLine="0"/>
              <w:jc w:val="center"/>
            </w:pPr>
          </w:p>
        </w:tc>
        <w:tc>
          <w:tcPr>
            <w:tcW w:w="1196" w:type="dxa"/>
          </w:tcPr>
          <w:p w:rsidR="007F0F83" w:rsidRDefault="007F0F83">
            <w:pPr>
              <w:ind w:firstLineChars="0" w:firstLine="0"/>
              <w:jc w:val="center"/>
            </w:pPr>
          </w:p>
        </w:tc>
        <w:tc>
          <w:tcPr>
            <w:tcW w:w="1196" w:type="dxa"/>
          </w:tcPr>
          <w:p w:rsidR="007F0F83" w:rsidRDefault="007F0F83">
            <w:pPr>
              <w:ind w:firstLineChars="0" w:firstLine="0"/>
              <w:jc w:val="center"/>
            </w:pPr>
          </w:p>
        </w:tc>
        <w:tc>
          <w:tcPr>
            <w:tcW w:w="1197" w:type="dxa"/>
          </w:tcPr>
          <w:p w:rsidR="007F0F83" w:rsidRDefault="007F0F83">
            <w:pPr>
              <w:ind w:firstLineChars="0" w:firstLine="0"/>
              <w:jc w:val="center"/>
            </w:pPr>
          </w:p>
        </w:tc>
        <w:tc>
          <w:tcPr>
            <w:tcW w:w="1161" w:type="dxa"/>
          </w:tcPr>
          <w:p w:rsidR="007F0F83" w:rsidRDefault="007F0F83">
            <w:pPr>
              <w:ind w:firstLineChars="0" w:firstLine="0"/>
              <w:jc w:val="center"/>
            </w:pPr>
          </w:p>
        </w:tc>
      </w:tr>
      <w:tr w:rsidR="007F0F83">
        <w:tc>
          <w:tcPr>
            <w:tcW w:w="1195" w:type="dxa"/>
          </w:tcPr>
          <w:p w:rsidR="007F0F83" w:rsidRDefault="007F0F83">
            <w:pPr>
              <w:ind w:firstLineChars="0" w:firstLine="0"/>
              <w:jc w:val="center"/>
            </w:pPr>
          </w:p>
        </w:tc>
        <w:tc>
          <w:tcPr>
            <w:tcW w:w="1196" w:type="dxa"/>
          </w:tcPr>
          <w:p w:rsidR="007F0F83" w:rsidRDefault="007F0F83">
            <w:pPr>
              <w:ind w:firstLineChars="0" w:firstLine="0"/>
              <w:jc w:val="center"/>
            </w:pPr>
          </w:p>
        </w:tc>
        <w:tc>
          <w:tcPr>
            <w:tcW w:w="1196" w:type="dxa"/>
          </w:tcPr>
          <w:p w:rsidR="007F0F83" w:rsidRDefault="007F0F83">
            <w:pPr>
              <w:ind w:firstLineChars="0" w:firstLine="0"/>
              <w:jc w:val="center"/>
            </w:pPr>
          </w:p>
        </w:tc>
        <w:tc>
          <w:tcPr>
            <w:tcW w:w="1196" w:type="dxa"/>
          </w:tcPr>
          <w:p w:rsidR="007F0F83" w:rsidRDefault="007F0F83">
            <w:pPr>
              <w:ind w:firstLineChars="0" w:firstLine="0"/>
              <w:jc w:val="center"/>
            </w:pPr>
          </w:p>
        </w:tc>
        <w:tc>
          <w:tcPr>
            <w:tcW w:w="1196" w:type="dxa"/>
          </w:tcPr>
          <w:p w:rsidR="007F0F83" w:rsidRDefault="007F0F83">
            <w:pPr>
              <w:ind w:firstLineChars="0" w:firstLine="0"/>
              <w:jc w:val="center"/>
            </w:pPr>
          </w:p>
        </w:tc>
        <w:tc>
          <w:tcPr>
            <w:tcW w:w="1197" w:type="dxa"/>
          </w:tcPr>
          <w:p w:rsidR="007F0F83" w:rsidRDefault="007F0F83">
            <w:pPr>
              <w:ind w:firstLineChars="0" w:firstLine="0"/>
              <w:jc w:val="center"/>
            </w:pPr>
          </w:p>
        </w:tc>
        <w:tc>
          <w:tcPr>
            <w:tcW w:w="1161" w:type="dxa"/>
          </w:tcPr>
          <w:p w:rsidR="007F0F83" w:rsidRDefault="007F0F83">
            <w:pPr>
              <w:ind w:firstLineChars="0" w:firstLine="0"/>
              <w:jc w:val="center"/>
            </w:pPr>
          </w:p>
        </w:tc>
      </w:tr>
      <w:tr w:rsidR="007F0F83">
        <w:tc>
          <w:tcPr>
            <w:tcW w:w="1195" w:type="dxa"/>
          </w:tcPr>
          <w:p w:rsidR="007F0F83" w:rsidRDefault="007F0F83">
            <w:pPr>
              <w:ind w:firstLineChars="0" w:firstLine="0"/>
              <w:jc w:val="center"/>
            </w:pPr>
          </w:p>
        </w:tc>
        <w:tc>
          <w:tcPr>
            <w:tcW w:w="1196" w:type="dxa"/>
          </w:tcPr>
          <w:p w:rsidR="007F0F83" w:rsidRDefault="007F0F83">
            <w:pPr>
              <w:ind w:firstLineChars="0" w:firstLine="0"/>
              <w:jc w:val="center"/>
            </w:pPr>
          </w:p>
        </w:tc>
        <w:tc>
          <w:tcPr>
            <w:tcW w:w="1196" w:type="dxa"/>
          </w:tcPr>
          <w:p w:rsidR="007F0F83" w:rsidRDefault="007F0F83">
            <w:pPr>
              <w:ind w:firstLineChars="0" w:firstLine="0"/>
              <w:jc w:val="center"/>
            </w:pPr>
          </w:p>
        </w:tc>
        <w:tc>
          <w:tcPr>
            <w:tcW w:w="1196" w:type="dxa"/>
          </w:tcPr>
          <w:p w:rsidR="007F0F83" w:rsidRDefault="007F0F83">
            <w:pPr>
              <w:ind w:firstLineChars="0" w:firstLine="0"/>
              <w:jc w:val="center"/>
            </w:pPr>
          </w:p>
        </w:tc>
        <w:tc>
          <w:tcPr>
            <w:tcW w:w="1196" w:type="dxa"/>
          </w:tcPr>
          <w:p w:rsidR="007F0F83" w:rsidRDefault="007F0F83">
            <w:pPr>
              <w:ind w:firstLineChars="0" w:firstLine="0"/>
              <w:jc w:val="center"/>
            </w:pPr>
          </w:p>
        </w:tc>
        <w:tc>
          <w:tcPr>
            <w:tcW w:w="1197" w:type="dxa"/>
          </w:tcPr>
          <w:p w:rsidR="007F0F83" w:rsidRDefault="007F0F83">
            <w:pPr>
              <w:ind w:firstLineChars="0" w:firstLine="0"/>
              <w:jc w:val="center"/>
            </w:pPr>
          </w:p>
        </w:tc>
        <w:tc>
          <w:tcPr>
            <w:tcW w:w="1161" w:type="dxa"/>
          </w:tcPr>
          <w:p w:rsidR="007F0F83" w:rsidRDefault="007F0F83">
            <w:pPr>
              <w:ind w:firstLineChars="0" w:firstLine="0"/>
              <w:jc w:val="center"/>
            </w:pPr>
          </w:p>
        </w:tc>
      </w:tr>
      <w:tr w:rsidR="007F0F83">
        <w:tc>
          <w:tcPr>
            <w:tcW w:w="1195" w:type="dxa"/>
          </w:tcPr>
          <w:p w:rsidR="007F0F83" w:rsidRDefault="007F0F83">
            <w:pPr>
              <w:ind w:firstLineChars="0" w:firstLine="0"/>
              <w:jc w:val="center"/>
            </w:pPr>
          </w:p>
        </w:tc>
        <w:tc>
          <w:tcPr>
            <w:tcW w:w="1196" w:type="dxa"/>
          </w:tcPr>
          <w:p w:rsidR="007F0F83" w:rsidRDefault="007F0F83">
            <w:pPr>
              <w:ind w:firstLineChars="0" w:firstLine="0"/>
              <w:jc w:val="center"/>
            </w:pPr>
          </w:p>
        </w:tc>
        <w:tc>
          <w:tcPr>
            <w:tcW w:w="1196" w:type="dxa"/>
          </w:tcPr>
          <w:p w:rsidR="007F0F83" w:rsidRDefault="007F0F83">
            <w:pPr>
              <w:ind w:firstLineChars="0" w:firstLine="0"/>
              <w:jc w:val="center"/>
            </w:pPr>
          </w:p>
        </w:tc>
        <w:tc>
          <w:tcPr>
            <w:tcW w:w="1196" w:type="dxa"/>
          </w:tcPr>
          <w:p w:rsidR="007F0F83" w:rsidRDefault="007F0F83">
            <w:pPr>
              <w:ind w:firstLineChars="0" w:firstLine="0"/>
              <w:jc w:val="center"/>
            </w:pPr>
          </w:p>
        </w:tc>
        <w:tc>
          <w:tcPr>
            <w:tcW w:w="1196" w:type="dxa"/>
          </w:tcPr>
          <w:p w:rsidR="007F0F83" w:rsidRDefault="007F0F83">
            <w:pPr>
              <w:ind w:firstLineChars="0" w:firstLine="0"/>
              <w:jc w:val="center"/>
            </w:pPr>
          </w:p>
        </w:tc>
        <w:tc>
          <w:tcPr>
            <w:tcW w:w="1197" w:type="dxa"/>
          </w:tcPr>
          <w:p w:rsidR="007F0F83" w:rsidRDefault="007F0F83">
            <w:pPr>
              <w:ind w:firstLineChars="0" w:firstLine="0"/>
              <w:jc w:val="center"/>
            </w:pPr>
          </w:p>
        </w:tc>
        <w:tc>
          <w:tcPr>
            <w:tcW w:w="1161" w:type="dxa"/>
          </w:tcPr>
          <w:p w:rsidR="007F0F83" w:rsidRDefault="007F0F83">
            <w:pPr>
              <w:ind w:firstLineChars="0" w:firstLine="0"/>
              <w:jc w:val="center"/>
            </w:pPr>
          </w:p>
        </w:tc>
      </w:tr>
      <w:tr w:rsidR="007F0F83">
        <w:tc>
          <w:tcPr>
            <w:tcW w:w="1195" w:type="dxa"/>
          </w:tcPr>
          <w:p w:rsidR="007F0F83" w:rsidRDefault="007F0F83">
            <w:pPr>
              <w:ind w:firstLineChars="0" w:firstLine="0"/>
              <w:jc w:val="center"/>
            </w:pPr>
          </w:p>
        </w:tc>
        <w:tc>
          <w:tcPr>
            <w:tcW w:w="1196" w:type="dxa"/>
          </w:tcPr>
          <w:p w:rsidR="007F0F83" w:rsidRDefault="007F0F83">
            <w:pPr>
              <w:ind w:firstLineChars="0" w:firstLine="0"/>
              <w:jc w:val="center"/>
            </w:pPr>
          </w:p>
        </w:tc>
        <w:tc>
          <w:tcPr>
            <w:tcW w:w="1196" w:type="dxa"/>
          </w:tcPr>
          <w:p w:rsidR="007F0F83" w:rsidRDefault="007F0F83">
            <w:pPr>
              <w:ind w:firstLineChars="0" w:firstLine="0"/>
              <w:jc w:val="center"/>
            </w:pPr>
          </w:p>
        </w:tc>
        <w:tc>
          <w:tcPr>
            <w:tcW w:w="1196" w:type="dxa"/>
          </w:tcPr>
          <w:p w:rsidR="007F0F83" w:rsidRDefault="007F0F83">
            <w:pPr>
              <w:ind w:firstLineChars="0" w:firstLine="0"/>
              <w:jc w:val="center"/>
            </w:pPr>
          </w:p>
        </w:tc>
        <w:tc>
          <w:tcPr>
            <w:tcW w:w="1196" w:type="dxa"/>
          </w:tcPr>
          <w:p w:rsidR="007F0F83" w:rsidRDefault="007F0F83">
            <w:pPr>
              <w:ind w:firstLineChars="0" w:firstLine="0"/>
              <w:jc w:val="center"/>
            </w:pPr>
          </w:p>
        </w:tc>
        <w:tc>
          <w:tcPr>
            <w:tcW w:w="1197" w:type="dxa"/>
          </w:tcPr>
          <w:p w:rsidR="007F0F83" w:rsidRDefault="007F0F83">
            <w:pPr>
              <w:ind w:firstLineChars="0" w:firstLine="0"/>
              <w:jc w:val="center"/>
            </w:pPr>
          </w:p>
        </w:tc>
        <w:tc>
          <w:tcPr>
            <w:tcW w:w="1161" w:type="dxa"/>
          </w:tcPr>
          <w:p w:rsidR="007F0F83" w:rsidRDefault="007F0F83">
            <w:pPr>
              <w:ind w:firstLineChars="0" w:firstLine="0"/>
              <w:jc w:val="center"/>
            </w:pPr>
          </w:p>
        </w:tc>
      </w:tr>
      <w:tr w:rsidR="007F0F83">
        <w:tc>
          <w:tcPr>
            <w:tcW w:w="1195" w:type="dxa"/>
          </w:tcPr>
          <w:p w:rsidR="007F0F83" w:rsidRDefault="007F0F83">
            <w:pPr>
              <w:ind w:firstLineChars="0" w:firstLine="0"/>
              <w:jc w:val="center"/>
            </w:pPr>
          </w:p>
        </w:tc>
        <w:tc>
          <w:tcPr>
            <w:tcW w:w="1196" w:type="dxa"/>
          </w:tcPr>
          <w:p w:rsidR="007F0F83" w:rsidRDefault="007F0F83">
            <w:pPr>
              <w:ind w:firstLineChars="0" w:firstLine="0"/>
              <w:jc w:val="center"/>
            </w:pPr>
          </w:p>
        </w:tc>
        <w:tc>
          <w:tcPr>
            <w:tcW w:w="1196" w:type="dxa"/>
          </w:tcPr>
          <w:p w:rsidR="007F0F83" w:rsidRDefault="007F0F83">
            <w:pPr>
              <w:ind w:firstLineChars="0" w:firstLine="0"/>
              <w:jc w:val="center"/>
            </w:pPr>
          </w:p>
        </w:tc>
        <w:tc>
          <w:tcPr>
            <w:tcW w:w="1196" w:type="dxa"/>
          </w:tcPr>
          <w:p w:rsidR="007F0F83" w:rsidRDefault="007F0F83">
            <w:pPr>
              <w:ind w:firstLineChars="0" w:firstLine="0"/>
              <w:jc w:val="center"/>
            </w:pPr>
          </w:p>
        </w:tc>
        <w:tc>
          <w:tcPr>
            <w:tcW w:w="1196" w:type="dxa"/>
          </w:tcPr>
          <w:p w:rsidR="007F0F83" w:rsidRDefault="007F0F83">
            <w:pPr>
              <w:ind w:firstLineChars="0" w:firstLine="0"/>
              <w:jc w:val="center"/>
            </w:pPr>
          </w:p>
        </w:tc>
        <w:tc>
          <w:tcPr>
            <w:tcW w:w="1197" w:type="dxa"/>
          </w:tcPr>
          <w:p w:rsidR="007F0F83" w:rsidRDefault="007F0F83">
            <w:pPr>
              <w:ind w:firstLineChars="0" w:firstLine="0"/>
              <w:jc w:val="center"/>
            </w:pPr>
          </w:p>
        </w:tc>
        <w:tc>
          <w:tcPr>
            <w:tcW w:w="1161" w:type="dxa"/>
          </w:tcPr>
          <w:p w:rsidR="007F0F83" w:rsidRDefault="007F0F83">
            <w:pPr>
              <w:ind w:firstLineChars="0" w:firstLine="0"/>
              <w:jc w:val="center"/>
            </w:pPr>
          </w:p>
        </w:tc>
      </w:tr>
      <w:tr w:rsidR="007F0F83">
        <w:tc>
          <w:tcPr>
            <w:tcW w:w="1195" w:type="dxa"/>
          </w:tcPr>
          <w:p w:rsidR="007F0F83" w:rsidRDefault="007F0F83">
            <w:pPr>
              <w:ind w:firstLineChars="0" w:firstLine="0"/>
              <w:jc w:val="center"/>
            </w:pPr>
          </w:p>
        </w:tc>
        <w:tc>
          <w:tcPr>
            <w:tcW w:w="1196" w:type="dxa"/>
          </w:tcPr>
          <w:p w:rsidR="007F0F83" w:rsidRDefault="007F0F83">
            <w:pPr>
              <w:ind w:firstLineChars="0" w:firstLine="0"/>
              <w:jc w:val="center"/>
            </w:pPr>
          </w:p>
        </w:tc>
        <w:tc>
          <w:tcPr>
            <w:tcW w:w="1196" w:type="dxa"/>
          </w:tcPr>
          <w:p w:rsidR="007F0F83" w:rsidRDefault="007F0F83">
            <w:pPr>
              <w:ind w:firstLineChars="0" w:firstLine="0"/>
              <w:jc w:val="center"/>
            </w:pPr>
          </w:p>
        </w:tc>
        <w:tc>
          <w:tcPr>
            <w:tcW w:w="1196" w:type="dxa"/>
          </w:tcPr>
          <w:p w:rsidR="007F0F83" w:rsidRDefault="007F0F83">
            <w:pPr>
              <w:ind w:firstLineChars="0" w:firstLine="0"/>
              <w:jc w:val="center"/>
            </w:pPr>
          </w:p>
        </w:tc>
        <w:tc>
          <w:tcPr>
            <w:tcW w:w="1196" w:type="dxa"/>
          </w:tcPr>
          <w:p w:rsidR="007F0F83" w:rsidRDefault="007F0F83">
            <w:pPr>
              <w:ind w:firstLineChars="0" w:firstLine="0"/>
              <w:jc w:val="center"/>
            </w:pPr>
          </w:p>
        </w:tc>
        <w:tc>
          <w:tcPr>
            <w:tcW w:w="1197" w:type="dxa"/>
          </w:tcPr>
          <w:p w:rsidR="007F0F83" w:rsidRDefault="007F0F83">
            <w:pPr>
              <w:ind w:firstLineChars="0" w:firstLine="0"/>
              <w:jc w:val="center"/>
            </w:pPr>
          </w:p>
        </w:tc>
        <w:tc>
          <w:tcPr>
            <w:tcW w:w="1161" w:type="dxa"/>
          </w:tcPr>
          <w:p w:rsidR="007F0F83" w:rsidRDefault="007F0F83">
            <w:pPr>
              <w:ind w:firstLineChars="0" w:firstLine="0"/>
              <w:jc w:val="center"/>
            </w:pPr>
          </w:p>
        </w:tc>
      </w:tr>
      <w:tr w:rsidR="007F0F83">
        <w:tc>
          <w:tcPr>
            <w:tcW w:w="1195" w:type="dxa"/>
          </w:tcPr>
          <w:p w:rsidR="007F0F83" w:rsidRDefault="007F0F83">
            <w:pPr>
              <w:ind w:firstLineChars="0" w:firstLine="0"/>
              <w:jc w:val="center"/>
            </w:pPr>
          </w:p>
        </w:tc>
        <w:tc>
          <w:tcPr>
            <w:tcW w:w="1196" w:type="dxa"/>
          </w:tcPr>
          <w:p w:rsidR="007F0F83" w:rsidRDefault="007F0F83">
            <w:pPr>
              <w:ind w:firstLineChars="0" w:firstLine="0"/>
              <w:jc w:val="center"/>
            </w:pPr>
          </w:p>
        </w:tc>
        <w:tc>
          <w:tcPr>
            <w:tcW w:w="1196" w:type="dxa"/>
          </w:tcPr>
          <w:p w:rsidR="007F0F83" w:rsidRDefault="007F0F83">
            <w:pPr>
              <w:ind w:firstLineChars="0" w:firstLine="0"/>
              <w:jc w:val="center"/>
            </w:pPr>
          </w:p>
        </w:tc>
        <w:tc>
          <w:tcPr>
            <w:tcW w:w="1196" w:type="dxa"/>
          </w:tcPr>
          <w:p w:rsidR="007F0F83" w:rsidRDefault="007F0F83">
            <w:pPr>
              <w:ind w:firstLineChars="0" w:firstLine="0"/>
              <w:jc w:val="center"/>
            </w:pPr>
          </w:p>
        </w:tc>
        <w:tc>
          <w:tcPr>
            <w:tcW w:w="1196" w:type="dxa"/>
          </w:tcPr>
          <w:p w:rsidR="007F0F83" w:rsidRDefault="007F0F83">
            <w:pPr>
              <w:ind w:firstLineChars="0" w:firstLine="0"/>
              <w:jc w:val="center"/>
            </w:pPr>
          </w:p>
        </w:tc>
        <w:tc>
          <w:tcPr>
            <w:tcW w:w="1197" w:type="dxa"/>
          </w:tcPr>
          <w:p w:rsidR="007F0F83" w:rsidRDefault="007F0F83">
            <w:pPr>
              <w:ind w:firstLineChars="0" w:firstLine="0"/>
              <w:jc w:val="center"/>
            </w:pPr>
          </w:p>
        </w:tc>
        <w:tc>
          <w:tcPr>
            <w:tcW w:w="1161" w:type="dxa"/>
          </w:tcPr>
          <w:p w:rsidR="007F0F83" w:rsidRDefault="007F0F83">
            <w:pPr>
              <w:ind w:firstLineChars="0" w:firstLine="0"/>
              <w:jc w:val="center"/>
            </w:pPr>
          </w:p>
        </w:tc>
      </w:tr>
      <w:tr w:rsidR="007F0F83">
        <w:tc>
          <w:tcPr>
            <w:tcW w:w="1195" w:type="dxa"/>
          </w:tcPr>
          <w:p w:rsidR="007F0F83" w:rsidRDefault="007F0F83">
            <w:pPr>
              <w:ind w:firstLineChars="0" w:firstLine="0"/>
              <w:jc w:val="center"/>
            </w:pPr>
          </w:p>
        </w:tc>
        <w:tc>
          <w:tcPr>
            <w:tcW w:w="1196" w:type="dxa"/>
          </w:tcPr>
          <w:p w:rsidR="007F0F83" w:rsidRDefault="007F0F83">
            <w:pPr>
              <w:ind w:firstLineChars="0" w:firstLine="0"/>
              <w:jc w:val="center"/>
            </w:pPr>
          </w:p>
        </w:tc>
        <w:tc>
          <w:tcPr>
            <w:tcW w:w="1196" w:type="dxa"/>
          </w:tcPr>
          <w:p w:rsidR="007F0F83" w:rsidRDefault="007F0F83">
            <w:pPr>
              <w:ind w:firstLineChars="0" w:firstLine="0"/>
              <w:jc w:val="center"/>
            </w:pPr>
          </w:p>
        </w:tc>
        <w:tc>
          <w:tcPr>
            <w:tcW w:w="1196" w:type="dxa"/>
          </w:tcPr>
          <w:p w:rsidR="007F0F83" w:rsidRDefault="007F0F83">
            <w:pPr>
              <w:ind w:firstLineChars="0" w:firstLine="0"/>
              <w:jc w:val="center"/>
            </w:pPr>
          </w:p>
        </w:tc>
        <w:tc>
          <w:tcPr>
            <w:tcW w:w="1196" w:type="dxa"/>
          </w:tcPr>
          <w:p w:rsidR="007F0F83" w:rsidRDefault="007F0F83">
            <w:pPr>
              <w:ind w:firstLineChars="0" w:firstLine="0"/>
              <w:jc w:val="center"/>
            </w:pPr>
          </w:p>
        </w:tc>
        <w:tc>
          <w:tcPr>
            <w:tcW w:w="1197" w:type="dxa"/>
          </w:tcPr>
          <w:p w:rsidR="007F0F83" w:rsidRDefault="007F0F83">
            <w:pPr>
              <w:ind w:firstLineChars="0" w:firstLine="0"/>
              <w:jc w:val="center"/>
            </w:pPr>
          </w:p>
        </w:tc>
        <w:tc>
          <w:tcPr>
            <w:tcW w:w="1161" w:type="dxa"/>
          </w:tcPr>
          <w:p w:rsidR="007F0F83" w:rsidRDefault="007F0F83">
            <w:pPr>
              <w:ind w:firstLineChars="0" w:firstLine="0"/>
              <w:jc w:val="center"/>
            </w:pPr>
          </w:p>
        </w:tc>
      </w:tr>
      <w:tr w:rsidR="007F0F83">
        <w:tc>
          <w:tcPr>
            <w:tcW w:w="1195" w:type="dxa"/>
          </w:tcPr>
          <w:p w:rsidR="007F0F83" w:rsidRDefault="007F0F83">
            <w:pPr>
              <w:ind w:firstLineChars="0" w:firstLine="0"/>
              <w:jc w:val="center"/>
            </w:pPr>
          </w:p>
        </w:tc>
        <w:tc>
          <w:tcPr>
            <w:tcW w:w="1196" w:type="dxa"/>
          </w:tcPr>
          <w:p w:rsidR="007F0F83" w:rsidRDefault="007F0F83">
            <w:pPr>
              <w:ind w:firstLineChars="0" w:firstLine="0"/>
              <w:jc w:val="center"/>
            </w:pPr>
          </w:p>
        </w:tc>
        <w:tc>
          <w:tcPr>
            <w:tcW w:w="1196" w:type="dxa"/>
          </w:tcPr>
          <w:p w:rsidR="007F0F83" w:rsidRDefault="007F0F83">
            <w:pPr>
              <w:ind w:firstLineChars="0" w:firstLine="0"/>
              <w:jc w:val="center"/>
            </w:pPr>
          </w:p>
        </w:tc>
        <w:tc>
          <w:tcPr>
            <w:tcW w:w="1196" w:type="dxa"/>
          </w:tcPr>
          <w:p w:rsidR="007F0F83" w:rsidRDefault="007F0F83">
            <w:pPr>
              <w:ind w:firstLineChars="0" w:firstLine="0"/>
              <w:jc w:val="center"/>
            </w:pPr>
          </w:p>
        </w:tc>
        <w:tc>
          <w:tcPr>
            <w:tcW w:w="1196" w:type="dxa"/>
          </w:tcPr>
          <w:p w:rsidR="007F0F83" w:rsidRDefault="007F0F83">
            <w:pPr>
              <w:ind w:firstLineChars="0" w:firstLine="0"/>
              <w:jc w:val="center"/>
            </w:pPr>
          </w:p>
        </w:tc>
        <w:tc>
          <w:tcPr>
            <w:tcW w:w="1197" w:type="dxa"/>
          </w:tcPr>
          <w:p w:rsidR="007F0F83" w:rsidRDefault="007F0F83">
            <w:pPr>
              <w:ind w:firstLineChars="0" w:firstLine="0"/>
              <w:jc w:val="center"/>
            </w:pPr>
          </w:p>
        </w:tc>
        <w:tc>
          <w:tcPr>
            <w:tcW w:w="1161" w:type="dxa"/>
          </w:tcPr>
          <w:p w:rsidR="007F0F83" w:rsidRDefault="007F0F83">
            <w:pPr>
              <w:ind w:firstLineChars="0" w:firstLine="0"/>
              <w:jc w:val="center"/>
            </w:pPr>
          </w:p>
        </w:tc>
      </w:tr>
    </w:tbl>
    <w:p w:rsidR="007F0F83" w:rsidRDefault="007F0F83">
      <w:pPr>
        <w:widowControl/>
        <w:spacing w:line="240" w:lineRule="auto"/>
        <w:ind w:firstLineChars="0" w:firstLine="0"/>
      </w:pPr>
    </w:p>
    <w:sectPr w:rsidR="007F0F83">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75D1" w:rsidRDefault="005075D1">
      <w:pPr>
        <w:spacing w:line="240" w:lineRule="auto"/>
        <w:ind w:firstLine="420"/>
      </w:pPr>
      <w:r>
        <w:separator/>
      </w:r>
    </w:p>
  </w:endnote>
  <w:endnote w:type="continuationSeparator" w:id="0">
    <w:p w:rsidR="005075D1" w:rsidRDefault="005075D1">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0F83" w:rsidRDefault="007F0F83">
    <w:pPr>
      <w:pStyle w:val="a5"/>
      <w:ind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0F83" w:rsidRDefault="007F0F83">
    <w:pPr>
      <w:pStyle w:val="a5"/>
      <w:ind w:firstLine="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0F83" w:rsidRDefault="007F0F83">
    <w:pPr>
      <w:pStyle w:val="a5"/>
      <w:ind w:firstLine="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75D1" w:rsidRDefault="005075D1">
      <w:pPr>
        <w:spacing w:line="240" w:lineRule="auto"/>
        <w:ind w:firstLine="420"/>
      </w:pPr>
      <w:r>
        <w:separator/>
      </w:r>
    </w:p>
  </w:footnote>
  <w:footnote w:type="continuationSeparator" w:id="0">
    <w:p w:rsidR="005075D1" w:rsidRDefault="005075D1">
      <w:pPr>
        <w:spacing w:line="240" w:lineRule="auto"/>
        <w:ind w:firstLine="42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0F83" w:rsidRDefault="007F0F83">
    <w:pPr>
      <w:pStyle w:val="a7"/>
      <w:ind w:firstLine="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0F83" w:rsidRDefault="007F0F83">
    <w:pPr>
      <w:pStyle w:val="a7"/>
      <w:ind w:firstLine="36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0F83" w:rsidRDefault="007F0F83">
    <w:pPr>
      <w:pStyle w:val="a7"/>
      <w:ind w:firstLine="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D244C7"/>
    <w:multiLevelType w:val="multilevel"/>
    <w:tmpl w:val="ADC60328"/>
    <w:lvl w:ilvl="0">
      <w:start w:val="1"/>
      <w:numFmt w:val="decimal"/>
      <w:lvlText w:val="%1、"/>
      <w:lvlJc w:val="left"/>
      <w:pPr>
        <w:ind w:left="0" w:firstLine="420"/>
      </w:pPr>
      <w:rPr>
        <w:rFonts w:hint="default"/>
      </w:rPr>
    </w:lvl>
    <w:lvl w:ilvl="1">
      <w:start w:val="1"/>
      <w:numFmt w:val="lowerLetter"/>
      <w:lvlText w:val="%2)"/>
      <w:lvlJc w:val="left"/>
      <w:pPr>
        <w:ind w:left="0" w:firstLine="420"/>
      </w:pPr>
      <w:rPr>
        <w:rFonts w:hint="eastAsia"/>
      </w:rPr>
    </w:lvl>
    <w:lvl w:ilvl="2">
      <w:start w:val="1"/>
      <w:numFmt w:val="lowerRoman"/>
      <w:lvlText w:val="%3."/>
      <w:lvlJc w:val="right"/>
      <w:pPr>
        <w:ind w:left="0" w:firstLine="420"/>
      </w:pPr>
      <w:rPr>
        <w:rFonts w:hint="eastAsia"/>
      </w:rPr>
    </w:lvl>
    <w:lvl w:ilvl="3">
      <w:start w:val="1"/>
      <w:numFmt w:val="decimal"/>
      <w:lvlText w:val="%4."/>
      <w:lvlJc w:val="left"/>
      <w:pPr>
        <w:ind w:left="0" w:firstLine="420"/>
      </w:pPr>
      <w:rPr>
        <w:rFonts w:hint="eastAsia"/>
      </w:rPr>
    </w:lvl>
    <w:lvl w:ilvl="4">
      <w:start w:val="1"/>
      <w:numFmt w:val="lowerLetter"/>
      <w:lvlText w:val="%5)"/>
      <w:lvlJc w:val="left"/>
      <w:pPr>
        <w:ind w:left="0" w:firstLine="420"/>
      </w:pPr>
      <w:rPr>
        <w:rFonts w:hint="eastAsia"/>
      </w:rPr>
    </w:lvl>
    <w:lvl w:ilvl="5">
      <w:start w:val="1"/>
      <w:numFmt w:val="lowerRoman"/>
      <w:lvlText w:val="%6."/>
      <w:lvlJc w:val="right"/>
      <w:pPr>
        <w:ind w:left="0" w:firstLine="420"/>
      </w:pPr>
      <w:rPr>
        <w:rFonts w:hint="eastAsia"/>
      </w:rPr>
    </w:lvl>
    <w:lvl w:ilvl="6">
      <w:start w:val="1"/>
      <w:numFmt w:val="decimal"/>
      <w:lvlText w:val="%7."/>
      <w:lvlJc w:val="left"/>
      <w:pPr>
        <w:ind w:left="0" w:firstLine="420"/>
      </w:pPr>
      <w:rPr>
        <w:rFonts w:hint="eastAsia"/>
      </w:rPr>
    </w:lvl>
    <w:lvl w:ilvl="7">
      <w:start w:val="1"/>
      <w:numFmt w:val="lowerLetter"/>
      <w:lvlText w:val="%8)"/>
      <w:lvlJc w:val="left"/>
      <w:pPr>
        <w:ind w:left="0" w:firstLine="420"/>
      </w:pPr>
      <w:rPr>
        <w:rFonts w:hint="eastAsia"/>
      </w:rPr>
    </w:lvl>
    <w:lvl w:ilvl="8">
      <w:start w:val="1"/>
      <w:numFmt w:val="lowerRoman"/>
      <w:lvlText w:val="%9."/>
      <w:lvlJc w:val="right"/>
      <w:pPr>
        <w:ind w:left="0" w:firstLine="420"/>
      </w:pPr>
      <w:rPr>
        <w:rFonts w:hint="eastAsia"/>
      </w:rPr>
    </w:lvl>
  </w:abstractNum>
  <w:abstractNum w:abstractNumId="1" w15:restartNumberingAfterBreak="0">
    <w:nsid w:val="7B4277B3"/>
    <w:multiLevelType w:val="multilevel"/>
    <w:tmpl w:val="7B4277B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F51"/>
    <w:rsid w:val="00001873"/>
    <w:rsid w:val="0002677F"/>
    <w:rsid w:val="00032CE7"/>
    <w:rsid w:val="00057407"/>
    <w:rsid w:val="0006363F"/>
    <w:rsid w:val="000B2915"/>
    <w:rsid w:val="000F629A"/>
    <w:rsid w:val="00143D6D"/>
    <w:rsid w:val="001F7DEF"/>
    <w:rsid w:val="002622AE"/>
    <w:rsid w:val="00267334"/>
    <w:rsid w:val="002712D4"/>
    <w:rsid w:val="00294A82"/>
    <w:rsid w:val="002B0AF3"/>
    <w:rsid w:val="002B20C4"/>
    <w:rsid w:val="002C43D2"/>
    <w:rsid w:val="00332F29"/>
    <w:rsid w:val="00391F23"/>
    <w:rsid w:val="003B15CC"/>
    <w:rsid w:val="003D6F55"/>
    <w:rsid w:val="003F708C"/>
    <w:rsid w:val="00411F92"/>
    <w:rsid w:val="004621E4"/>
    <w:rsid w:val="004B5DA1"/>
    <w:rsid w:val="005075D1"/>
    <w:rsid w:val="005601CD"/>
    <w:rsid w:val="00591E9E"/>
    <w:rsid w:val="00603CA9"/>
    <w:rsid w:val="006377AA"/>
    <w:rsid w:val="0065453E"/>
    <w:rsid w:val="00654BB4"/>
    <w:rsid w:val="00683EF9"/>
    <w:rsid w:val="0069314D"/>
    <w:rsid w:val="006A11DF"/>
    <w:rsid w:val="006A539C"/>
    <w:rsid w:val="006C33EE"/>
    <w:rsid w:val="006E50C0"/>
    <w:rsid w:val="007250B8"/>
    <w:rsid w:val="00791F04"/>
    <w:rsid w:val="007C4491"/>
    <w:rsid w:val="007C45A4"/>
    <w:rsid w:val="007E0DD4"/>
    <w:rsid w:val="007F0F83"/>
    <w:rsid w:val="00802934"/>
    <w:rsid w:val="00846388"/>
    <w:rsid w:val="00847BAA"/>
    <w:rsid w:val="0086755D"/>
    <w:rsid w:val="008719A2"/>
    <w:rsid w:val="008E29EB"/>
    <w:rsid w:val="009710AF"/>
    <w:rsid w:val="009722F2"/>
    <w:rsid w:val="00A03E0B"/>
    <w:rsid w:val="00A2353F"/>
    <w:rsid w:val="00A43239"/>
    <w:rsid w:val="00A6017F"/>
    <w:rsid w:val="00A74DED"/>
    <w:rsid w:val="00B27B72"/>
    <w:rsid w:val="00B46123"/>
    <w:rsid w:val="00B54A35"/>
    <w:rsid w:val="00B641ED"/>
    <w:rsid w:val="00B7115E"/>
    <w:rsid w:val="00BB3750"/>
    <w:rsid w:val="00BB419F"/>
    <w:rsid w:val="00BB493B"/>
    <w:rsid w:val="00BE5103"/>
    <w:rsid w:val="00BE68EA"/>
    <w:rsid w:val="00C336C9"/>
    <w:rsid w:val="00C5210C"/>
    <w:rsid w:val="00C66543"/>
    <w:rsid w:val="00C70F31"/>
    <w:rsid w:val="00C94B0C"/>
    <w:rsid w:val="00D04358"/>
    <w:rsid w:val="00D13DC8"/>
    <w:rsid w:val="00D24881"/>
    <w:rsid w:val="00D31A9A"/>
    <w:rsid w:val="00D5546F"/>
    <w:rsid w:val="00D55578"/>
    <w:rsid w:val="00D77F92"/>
    <w:rsid w:val="00E04BC9"/>
    <w:rsid w:val="00E5088E"/>
    <w:rsid w:val="00E872E6"/>
    <w:rsid w:val="00EA5D79"/>
    <w:rsid w:val="00ED3D77"/>
    <w:rsid w:val="00ED5311"/>
    <w:rsid w:val="00EE7642"/>
    <w:rsid w:val="00F04721"/>
    <w:rsid w:val="00F05471"/>
    <w:rsid w:val="00FB1F51"/>
    <w:rsid w:val="00FF6B8E"/>
    <w:rsid w:val="30787BCF"/>
    <w:rsid w:val="352364F4"/>
    <w:rsid w:val="3CEC6485"/>
    <w:rsid w:val="692830BD"/>
    <w:rsid w:val="6B2645DA"/>
    <w:rsid w:val="73C758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B66793"/>
  <w15:docId w15:val="{8D9AAECF-EA2A-4961-A7D4-0B8C5F2ED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360" w:lineRule="auto"/>
      <w:ind w:firstLineChars="200" w:firstLine="200"/>
    </w:pPr>
    <w:rPr>
      <w:rFonts w:eastAsia="宋体"/>
      <w:kern w:val="2"/>
      <w:sz w:val="21"/>
      <w:szCs w:val="22"/>
    </w:rPr>
  </w:style>
  <w:style w:type="paragraph" w:styleId="1">
    <w:name w:val="heading 1"/>
    <w:basedOn w:val="a"/>
    <w:next w:val="a"/>
    <w:link w:val="10"/>
    <w:uiPriority w:val="9"/>
    <w:qFormat/>
    <w:pPr>
      <w:keepNext/>
      <w:keepLines/>
      <w:spacing w:before="340" w:after="330" w:line="578" w:lineRule="auto"/>
      <w:jc w:val="center"/>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5" w:lineRule="auto"/>
      <w:ind w:firstLineChars="0" w:firstLine="0"/>
      <w:outlineLvl w:val="1"/>
    </w:pPr>
    <w:rPr>
      <w:rFonts w:asciiTheme="majorHAnsi" w:hAnsiTheme="majorHAnsi" w:cstheme="majorBidi"/>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qFormat/>
    <w:pPr>
      <w:ind w:leftChars="2500" w:left="100"/>
    </w:pPr>
  </w:style>
  <w:style w:type="paragraph" w:styleId="a5">
    <w:name w:val="footer"/>
    <w:basedOn w:val="a"/>
    <w:link w:val="a6"/>
    <w:uiPriority w:val="99"/>
    <w:unhideWhenUsed/>
    <w:qFormat/>
    <w:pPr>
      <w:tabs>
        <w:tab w:val="center" w:pos="4153"/>
        <w:tab w:val="right" w:pos="8306"/>
      </w:tabs>
      <w:snapToGrid w:val="0"/>
      <w:spacing w:line="240" w:lineRule="auto"/>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table" w:styleId="a9">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uiPriority w:val="9"/>
    <w:rPr>
      <w:rFonts w:eastAsia="宋体"/>
      <w:b/>
      <w:bCs/>
      <w:kern w:val="44"/>
      <w:sz w:val="44"/>
      <w:szCs w:val="44"/>
    </w:rPr>
  </w:style>
  <w:style w:type="character" w:customStyle="1" w:styleId="20">
    <w:name w:val="标题 2 字符"/>
    <w:basedOn w:val="a0"/>
    <w:link w:val="2"/>
    <w:uiPriority w:val="9"/>
    <w:rPr>
      <w:rFonts w:asciiTheme="majorHAnsi" w:eastAsia="宋体" w:hAnsiTheme="majorHAnsi" w:cstheme="majorBidi"/>
      <w:b/>
      <w:bCs/>
      <w:sz w:val="28"/>
      <w:szCs w:val="32"/>
    </w:rPr>
  </w:style>
  <w:style w:type="character" w:customStyle="1" w:styleId="a4">
    <w:name w:val="日期 字符"/>
    <w:basedOn w:val="a0"/>
    <w:link w:val="a3"/>
    <w:uiPriority w:val="99"/>
    <w:semiHidden/>
    <w:qFormat/>
    <w:rPr>
      <w:rFonts w:eastAsia="宋体"/>
    </w:rPr>
  </w:style>
  <w:style w:type="paragraph" w:styleId="aa">
    <w:name w:val="List Paragraph"/>
    <w:basedOn w:val="a"/>
    <w:uiPriority w:val="34"/>
    <w:qFormat/>
    <w:pPr>
      <w:ind w:firstLine="420"/>
    </w:pPr>
  </w:style>
  <w:style w:type="character" w:customStyle="1" w:styleId="a8">
    <w:name w:val="页眉 字符"/>
    <w:basedOn w:val="a0"/>
    <w:link w:val="a7"/>
    <w:uiPriority w:val="99"/>
    <w:qFormat/>
    <w:rPr>
      <w:rFonts w:eastAsia="宋体"/>
      <w:sz w:val="18"/>
      <w:szCs w:val="18"/>
    </w:rPr>
  </w:style>
  <w:style w:type="character" w:customStyle="1" w:styleId="a6">
    <w:name w:val="页脚 字符"/>
    <w:basedOn w:val="a0"/>
    <w:link w:val="a5"/>
    <w:uiPriority w:val="99"/>
    <w:qFormat/>
    <w:rPr>
      <w:rFonts w:eastAsia="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38128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391</Words>
  <Characters>2230</Characters>
  <Application>Microsoft Office Word</Application>
  <DocSecurity>0</DocSecurity>
  <Lines>18</Lines>
  <Paragraphs>5</Paragraphs>
  <ScaleCrop>false</ScaleCrop>
  <Company/>
  <LinksUpToDate>false</LinksUpToDate>
  <CharactersWithSpaces>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shanshan nong</dc:creator>
  <cp:lastModifiedBy>shanshan nong</cp:lastModifiedBy>
  <cp:revision>2</cp:revision>
  <dcterms:created xsi:type="dcterms:W3CDTF">2020-10-08T05:09:00Z</dcterms:created>
  <dcterms:modified xsi:type="dcterms:W3CDTF">2020-10-08T05:09:00Z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